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2AA81" w14:textId="79FC24F2" w:rsidR="00882D6C" w:rsidRPr="005A4458" w:rsidRDefault="00882D6C" w:rsidP="005A4458">
      <w:pPr>
        <w:spacing w:after="0" w:line="259" w:lineRule="auto"/>
        <w:ind w:left="0" w:firstLine="0"/>
        <w:jc w:val="center"/>
        <w:rPr>
          <w:b/>
          <w:color w:val="351C75"/>
          <w:sz w:val="2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2F7E0CB" wp14:editId="6C62F113">
            <wp:simplePos x="0" y="0"/>
            <wp:positionH relativeFrom="page">
              <wp:posOffset>2177415</wp:posOffset>
            </wp:positionH>
            <wp:positionV relativeFrom="page">
              <wp:posOffset>138430</wp:posOffset>
            </wp:positionV>
            <wp:extent cx="3409950" cy="762000"/>
            <wp:effectExtent l="0" t="0" r="6350" b="0"/>
            <wp:wrapNone/>
            <wp:docPr id="1" name="Picture 1" descr="Text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82D6C">
        <w:rPr>
          <w:rFonts w:ascii="Tw Cen MT" w:hAnsi="Tw Cen MT"/>
          <w:b/>
          <w:bCs/>
          <w:color w:val="351C75"/>
          <w:sz w:val="26"/>
        </w:rPr>
        <w:t>God First.  Loving Others.  Making Disciples.</w:t>
      </w:r>
      <w:r w:rsidRPr="00882D6C">
        <w:rPr>
          <w:rFonts w:ascii="Tw Cen MT" w:hAnsi="Tw Cen MT"/>
          <w:b/>
          <w:bCs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5DCB96E" wp14:editId="5FC28C9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" cy="1"/>
                <wp:effectExtent l="0" t="0" r="0" b="0"/>
                <wp:wrapNone/>
                <wp:docPr id="4205" name="Group 4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1"/>
                          <a:chOff x="0" y="0"/>
                          <a:chExt cx="1" cy="1"/>
                        </a:xfrm>
                      </wpg:grpSpPr>
                    </wpg:wgp>
                  </a:graphicData>
                </a:graphic>
              </wp:anchor>
            </w:drawing>
          </mc:Choice>
          <mc:Fallback>
            <w:pict>
              <v:group w14:anchorId="03EF0516" id="Group 4205" o:spid="_x0000_s1026" style="position:absolute;margin-left:0;margin-top:0;width:0;height:0;z-index:-251656192;mso-position-horizontal-relative:page;mso-position-vertical-relative:page" coordsize="1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">
                <w10:wrap anchorx="page" anchory="page"/>
              </v:group>
            </w:pict>
          </mc:Fallback>
        </mc:AlternateContent>
      </w:r>
    </w:p>
    <w:p w14:paraId="62B6A733" w14:textId="77777777" w:rsidR="00882D6C" w:rsidRDefault="00882D6C" w:rsidP="00882D6C">
      <w:pPr>
        <w:ind w:left="0" w:firstLine="0"/>
      </w:pPr>
    </w:p>
    <w:p w14:paraId="7533306C" w14:textId="703230E9" w:rsidR="00882D6C" w:rsidRPr="00254116" w:rsidRDefault="00D46107" w:rsidP="00952927">
      <w:pPr>
        <w:ind w:left="0" w:firstLine="0"/>
        <w:jc w:val="center"/>
        <w:rPr>
          <w:b/>
          <w:sz w:val="50"/>
          <w:szCs w:val="50"/>
          <w:u w:color="000000"/>
        </w:rPr>
      </w:pPr>
      <w:r w:rsidRPr="00254116">
        <w:rPr>
          <w:b/>
          <w:sz w:val="50"/>
          <w:szCs w:val="50"/>
          <w:u w:color="000000"/>
        </w:rPr>
        <w:t>Guidelines for the Sacrament of Matrimony</w:t>
      </w:r>
    </w:p>
    <w:p w14:paraId="4D780958" w14:textId="77777777" w:rsidR="00CD3EF9" w:rsidRDefault="00CD3EF9" w:rsidP="005A4458">
      <w:pPr>
        <w:ind w:left="0" w:firstLine="0"/>
      </w:pPr>
    </w:p>
    <w:p w14:paraId="4EEEC7AC" w14:textId="207BEE77" w:rsidR="001B7B4F" w:rsidRDefault="00D46107" w:rsidP="005A4458">
      <w:pPr>
        <w:ind w:left="0" w:firstLine="0"/>
      </w:pPr>
      <w:r w:rsidRPr="005A4458">
        <w:t xml:space="preserve">Congratulations on your upcoming marriage! May God Bless you </w:t>
      </w:r>
      <w:r w:rsidR="00351FAB" w:rsidRPr="005A4458">
        <w:t xml:space="preserve">both </w:t>
      </w:r>
      <w:r w:rsidRPr="005A4458">
        <w:t xml:space="preserve">during this happy time. </w:t>
      </w:r>
    </w:p>
    <w:p w14:paraId="226C0821" w14:textId="6322F3C5" w:rsidR="005A4458" w:rsidRPr="005A4458" w:rsidRDefault="00D46107" w:rsidP="005A4458">
      <w:pPr>
        <w:ind w:left="0" w:firstLine="0"/>
      </w:pPr>
      <w:r w:rsidRPr="005A4458">
        <w:t>The following guidelines will give an overview of what lies ahead of you as you prepare to celebrate your marriage in our parish church.</w:t>
      </w:r>
    </w:p>
    <w:p w14:paraId="33FD05AA" w14:textId="0F22E3B7" w:rsidR="00254116" w:rsidRDefault="005A4458" w:rsidP="005A4458">
      <w:pPr>
        <w:ind w:left="0" w:firstLine="0"/>
      </w:pPr>
      <w:r w:rsidRPr="005A4458">
        <w:br/>
      </w:r>
      <w:r w:rsidR="00351FAB" w:rsidRPr="005A4458">
        <w:t>T</w:t>
      </w:r>
      <w:r w:rsidR="00882D6C" w:rsidRPr="005A4458">
        <w:t xml:space="preserve">o begin, </w:t>
      </w:r>
      <w:r w:rsidR="00351FAB" w:rsidRPr="005A4458">
        <w:t xml:space="preserve">please call </w:t>
      </w:r>
      <w:r w:rsidR="00882D6C" w:rsidRPr="005A4458">
        <w:t xml:space="preserve">our </w:t>
      </w:r>
      <w:r w:rsidR="00A417B5">
        <w:t>Pastoral Associate</w:t>
      </w:r>
      <w:r w:rsidR="00351FAB" w:rsidRPr="005A4458">
        <w:t xml:space="preserve"> </w:t>
      </w:r>
      <w:r w:rsidR="00A417B5">
        <w:rPr>
          <w:b/>
          <w:bCs/>
        </w:rPr>
        <w:t>Melissa Wilkinson</w:t>
      </w:r>
      <w:r w:rsidR="00882D6C" w:rsidRPr="0074414C">
        <w:rPr>
          <w:b/>
          <w:bCs/>
        </w:rPr>
        <w:t xml:space="preserve"> </w:t>
      </w:r>
      <w:r w:rsidR="00882D6C" w:rsidRPr="00B31A6E">
        <w:t>(</w:t>
      </w:r>
      <w:r w:rsidR="00882D6C" w:rsidRPr="0074414C">
        <w:rPr>
          <w:b/>
          <w:bCs/>
        </w:rPr>
        <w:t>518-792-0989 x1</w:t>
      </w:r>
      <w:r w:rsidR="00A417B5">
        <w:rPr>
          <w:b/>
          <w:bCs/>
        </w:rPr>
        <w:t>21</w:t>
      </w:r>
      <w:r w:rsidR="00882D6C" w:rsidRPr="005A4458">
        <w:t xml:space="preserve">; </w:t>
      </w:r>
      <w:hyperlink r:id="rId8" w:history="1">
        <w:r w:rsidR="00A417B5" w:rsidRPr="0016056E">
          <w:rPr>
            <w:rStyle w:val="Hyperlink"/>
          </w:rPr>
          <w:t>mwilkinson@stmarysglensfalls.org</w:t>
        </w:r>
      </w:hyperlink>
      <w:r w:rsidR="00882D6C" w:rsidRPr="00B31A6E">
        <w:t>)</w:t>
      </w:r>
      <w:r w:rsidR="00882D6C" w:rsidRPr="005A4458">
        <w:t xml:space="preserve"> </w:t>
      </w:r>
      <w:r w:rsidR="00351FAB" w:rsidRPr="005A4458">
        <w:t xml:space="preserve">to see if </w:t>
      </w:r>
      <w:r w:rsidR="00882D6C" w:rsidRPr="005A4458">
        <w:t>we</w:t>
      </w:r>
      <w:r w:rsidR="00351FAB" w:rsidRPr="005A4458">
        <w:t xml:space="preserve"> can accommodate your choice of wedding date and time.  </w:t>
      </w:r>
    </w:p>
    <w:p w14:paraId="56A1AC81" w14:textId="6FDE089B" w:rsidR="00351FAB" w:rsidRPr="005A4458" w:rsidRDefault="00351FAB" w:rsidP="005A4458">
      <w:pPr>
        <w:ind w:left="0" w:firstLine="0"/>
      </w:pPr>
      <w:r w:rsidRPr="005A4458">
        <w:t>Once you have a confirmed date, the process can move forward.</w:t>
      </w:r>
      <w:r w:rsidR="00882D6C" w:rsidRPr="005A4458">
        <w:t xml:space="preserve">  </w:t>
      </w:r>
      <w:r w:rsidR="00882D6C" w:rsidRPr="005A4458">
        <w:tab/>
      </w:r>
      <w:r w:rsidR="00882D6C" w:rsidRPr="005A4458">
        <w:tab/>
      </w:r>
    </w:p>
    <w:p w14:paraId="675133BC" w14:textId="77777777" w:rsidR="0074414C" w:rsidRDefault="0074414C" w:rsidP="005A4458">
      <w:pPr>
        <w:ind w:left="0" w:firstLine="0"/>
      </w:pPr>
    </w:p>
    <w:p w14:paraId="590EECBE" w14:textId="3E091E40" w:rsidR="005A4458" w:rsidRPr="005A4458" w:rsidRDefault="00882D6C" w:rsidP="005A4458">
      <w:pPr>
        <w:ind w:left="0" w:firstLine="0"/>
      </w:pPr>
      <w:r w:rsidRPr="005A4458">
        <w:t xml:space="preserve">After you hear back from </w:t>
      </w:r>
      <w:r w:rsidR="00A417B5">
        <w:t>Melissa</w:t>
      </w:r>
      <w:r w:rsidRPr="005A4458">
        <w:t>, the</w:t>
      </w:r>
      <w:r w:rsidR="00054C16" w:rsidRPr="005A4458">
        <w:t xml:space="preserve"> second step is to contact </w:t>
      </w:r>
      <w:r w:rsidR="00054C16" w:rsidRPr="0074414C">
        <w:rPr>
          <w:b/>
          <w:bCs/>
        </w:rPr>
        <w:t>Father Scott VanDerveer, our pastor,</w:t>
      </w:r>
      <w:r w:rsidR="00054C16" w:rsidRPr="005A4458">
        <w:t xml:space="preserve"> </w:t>
      </w:r>
      <w:r w:rsidR="00054C16" w:rsidRPr="0074414C">
        <w:rPr>
          <w:b/>
          <w:bCs/>
        </w:rPr>
        <w:t>(518-792-9089 x120)</w:t>
      </w:r>
      <w:r w:rsidR="00054C16" w:rsidRPr="005A4458">
        <w:t xml:space="preserve"> </w:t>
      </w:r>
      <w:r w:rsidRPr="005A4458">
        <w:t xml:space="preserve">to set up a meeting </w:t>
      </w:r>
      <w:r w:rsidR="00054C16" w:rsidRPr="005A4458">
        <w:t>so he can get to know you and assess the path forward.</w:t>
      </w:r>
    </w:p>
    <w:p w14:paraId="33612E8B" w14:textId="77777777" w:rsidR="0074414C" w:rsidRDefault="0074414C" w:rsidP="005A4458">
      <w:pPr>
        <w:ind w:left="0" w:firstLine="0"/>
      </w:pPr>
    </w:p>
    <w:p w14:paraId="11CA6765" w14:textId="3FDDF32E" w:rsidR="00351FAB" w:rsidRPr="005A4458" w:rsidRDefault="00351FAB" w:rsidP="005A4458">
      <w:pPr>
        <w:ind w:left="0" w:firstLine="0"/>
      </w:pPr>
      <w:r w:rsidRPr="005A4458">
        <w:t xml:space="preserve">To support engaged couples, the Catholic Church requires that a preparation program be undertaken before marriage. </w:t>
      </w:r>
      <w:r w:rsidR="00054C16" w:rsidRPr="005A4458">
        <w:t xml:space="preserve"> If you are a parishioner of St. Mary’s, this will be initiated by Fr. Scott.   If you are not, </w:t>
      </w:r>
      <w:r w:rsidR="00DE6038" w:rsidRPr="005A4458">
        <w:t xml:space="preserve">Catholic </w:t>
      </w:r>
      <w:r w:rsidR="00054C16" w:rsidRPr="005A4458">
        <w:t xml:space="preserve">Church </w:t>
      </w:r>
      <w:r w:rsidR="00882D6C" w:rsidRPr="005A4458">
        <w:t>r</w:t>
      </w:r>
      <w:r w:rsidR="00054C16" w:rsidRPr="005A4458">
        <w:t xml:space="preserve">egulations require that you </w:t>
      </w:r>
      <w:r w:rsidR="00054C16" w:rsidRPr="0074414C">
        <w:rPr>
          <w:u w:val="single"/>
        </w:rPr>
        <w:t>contact the priest in the town in which you live</w:t>
      </w:r>
      <w:r w:rsidR="00054C16" w:rsidRPr="005A4458">
        <w:t xml:space="preserve"> </w:t>
      </w:r>
      <w:r w:rsidR="0051690D" w:rsidRPr="005A4458">
        <w:t>to</w:t>
      </w:r>
      <w:r w:rsidR="00054C16" w:rsidRPr="005A4458">
        <w:t xml:space="preserve"> undertake the process.  Getting to know that local priest is a key component of choosing a Catholic wedding, </w:t>
      </w:r>
      <w:proofErr w:type="gramStart"/>
      <w:r w:rsidR="00054C16" w:rsidRPr="005A4458">
        <w:t>whether or not</w:t>
      </w:r>
      <w:proofErr w:type="gramEnd"/>
      <w:r w:rsidR="00054C16" w:rsidRPr="005A4458">
        <w:t xml:space="preserve"> you attend church </w:t>
      </w:r>
      <w:r w:rsidR="00CD3EF9">
        <w:t xml:space="preserve">services </w:t>
      </w:r>
      <w:r w:rsidR="00054C16" w:rsidRPr="005A4458">
        <w:t>in that parish.</w:t>
      </w:r>
    </w:p>
    <w:p w14:paraId="5F10E18A" w14:textId="77777777" w:rsidR="0074414C" w:rsidRDefault="0074414C" w:rsidP="005A4458">
      <w:pPr>
        <w:ind w:left="0" w:firstLine="0"/>
      </w:pPr>
    </w:p>
    <w:p w14:paraId="1DF47A21" w14:textId="66456B51" w:rsidR="00852AF0" w:rsidRPr="0094108F" w:rsidRDefault="00DE6038" w:rsidP="00EC34E7">
      <w:pPr>
        <w:ind w:left="0" w:firstLine="0"/>
        <w:jc w:val="center"/>
        <w:rPr>
          <w:b/>
          <w:bCs/>
          <w:sz w:val="30"/>
          <w:szCs w:val="30"/>
        </w:rPr>
      </w:pPr>
      <w:r w:rsidRPr="0094108F">
        <w:rPr>
          <w:b/>
          <w:bCs/>
          <w:sz w:val="30"/>
          <w:szCs w:val="30"/>
        </w:rPr>
        <w:t xml:space="preserve">These </w:t>
      </w:r>
      <w:r w:rsidR="00882D6C" w:rsidRPr="0094108F">
        <w:rPr>
          <w:b/>
          <w:bCs/>
          <w:sz w:val="30"/>
          <w:szCs w:val="30"/>
        </w:rPr>
        <w:t xml:space="preserve">general </w:t>
      </w:r>
      <w:r w:rsidRPr="0094108F">
        <w:rPr>
          <w:b/>
          <w:bCs/>
          <w:sz w:val="30"/>
          <w:szCs w:val="30"/>
        </w:rPr>
        <w:t>guidelines will help smooth your plan</w:t>
      </w:r>
      <w:r w:rsidR="0094108F">
        <w:rPr>
          <w:b/>
          <w:bCs/>
          <w:sz w:val="30"/>
          <w:szCs w:val="30"/>
        </w:rPr>
        <w:t xml:space="preserve">ning for </w:t>
      </w:r>
      <w:r w:rsidRPr="0094108F">
        <w:rPr>
          <w:b/>
          <w:bCs/>
          <w:sz w:val="30"/>
          <w:szCs w:val="30"/>
        </w:rPr>
        <w:t>a Catholic wedding…</w:t>
      </w:r>
    </w:p>
    <w:p w14:paraId="10F2818D" w14:textId="77777777" w:rsidR="00CD3EF9" w:rsidRPr="00EC34E7" w:rsidRDefault="00CD3EF9" w:rsidP="00CD3EF9">
      <w:pPr>
        <w:ind w:left="0" w:firstLine="0"/>
        <w:rPr>
          <w:b/>
          <w:bCs/>
        </w:rPr>
      </w:pPr>
    </w:p>
    <w:p w14:paraId="24F85311" w14:textId="002446ED" w:rsidR="0074414C" w:rsidRDefault="00DE6038" w:rsidP="0074414C">
      <w:pPr>
        <w:pStyle w:val="ListParagraph"/>
        <w:numPr>
          <w:ilvl w:val="0"/>
          <w:numId w:val="11"/>
        </w:numPr>
      </w:pPr>
      <w:r w:rsidRPr="005A4458">
        <w:t xml:space="preserve">Pick a wedding date </w:t>
      </w:r>
      <w:r w:rsidR="00D46107" w:rsidRPr="005A4458">
        <w:t xml:space="preserve">at least six months </w:t>
      </w:r>
      <w:r w:rsidRPr="005A4458">
        <w:t>from the day you contact us; less time than that is insufficien</w:t>
      </w:r>
      <w:r w:rsidR="00CD3EF9">
        <w:t>t</w:t>
      </w:r>
    </w:p>
    <w:p w14:paraId="0AC1A594" w14:textId="52916EB3" w:rsidR="00CD3EF9" w:rsidRDefault="00CD3EF9" w:rsidP="00CD3EF9">
      <w:pPr>
        <w:pStyle w:val="ListParagraph"/>
        <w:numPr>
          <w:ilvl w:val="1"/>
          <w:numId w:val="11"/>
        </w:numPr>
      </w:pPr>
      <w:r>
        <w:t xml:space="preserve">If either of you have been married before, pick a date </w:t>
      </w:r>
      <w:r w:rsidRPr="0051690D">
        <w:rPr>
          <w:u w:val="single"/>
        </w:rPr>
        <w:t>at least 18 months</w:t>
      </w:r>
      <w:r>
        <w:t xml:space="preserve"> </w:t>
      </w:r>
      <w:r w:rsidR="0051690D">
        <w:t>away</w:t>
      </w:r>
    </w:p>
    <w:p w14:paraId="5AB0579A" w14:textId="77777777" w:rsidR="00EC34E7" w:rsidRDefault="00EC34E7" w:rsidP="00CD3EF9">
      <w:pPr>
        <w:ind w:left="0" w:firstLine="0"/>
      </w:pPr>
    </w:p>
    <w:p w14:paraId="436CD50E" w14:textId="6426954F" w:rsidR="00F7035A" w:rsidRDefault="00F7035A" w:rsidP="00F7035A">
      <w:pPr>
        <w:pStyle w:val="ListParagraph"/>
        <w:numPr>
          <w:ilvl w:val="0"/>
          <w:numId w:val="11"/>
        </w:numPr>
      </w:pPr>
      <w:r w:rsidRPr="005A4458">
        <w:t xml:space="preserve">Weddings </w:t>
      </w:r>
      <w:r>
        <w:t>are usually</w:t>
      </w:r>
      <w:r w:rsidRPr="005A4458">
        <w:t xml:space="preserve"> scheduled for Saturdays at Noon, 1:00, 1:30 or 2:00 p.m.</w:t>
      </w:r>
    </w:p>
    <w:p w14:paraId="28146529" w14:textId="0B658E79" w:rsidR="0074414C" w:rsidRDefault="00D46107" w:rsidP="00F7035A">
      <w:pPr>
        <w:pStyle w:val="ListParagraph"/>
        <w:numPr>
          <w:ilvl w:val="1"/>
          <w:numId w:val="11"/>
        </w:numPr>
      </w:pPr>
      <w:r w:rsidRPr="005A4458">
        <w:t xml:space="preserve">Weddings cannot take place at St. Mary’s during </w:t>
      </w:r>
      <w:r w:rsidR="0051690D">
        <w:t>certain seasons</w:t>
      </w:r>
      <w:r w:rsidRPr="005A4458">
        <w:t xml:space="preserve"> </w:t>
      </w:r>
      <w:r w:rsidR="00D3244C" w:rsidRPr="005A4458">
        <w:t>or</w:t>
      </w:r>
      <w:r w:rsidRPr="005A4458">
        <w:t xml:space="preserve"> </w:t>
      </w:r>
      <w:r w:rsidR="0051690D">
        <w:t>on some H</w:t>
      </w:r>
      <w:r w:rsidRPr="005A4458">
        <w:t xml:space="preserve">oly </w:t>
      </w:r>
      <w:r w:rsidR="0051690D">
        <w:t>D</w:t>
      </w:r>
      <w:r w:rsidRPr="005A4458">
        <w:t>ays</w:t>
      </w:r>
    </w:p>
    <w:p w14:paraId="0D5DE502" w14:textId="3A1D8962" w:rsidR="00F7035A" w:rsidRDefault="00F7035A" w:rsidP="00F7035A">
      <w:pPr>
        <w:pStyle w:val="ListParagraph"/>
        <w:numPr>
          <w:ilvl w:val="1"/>
          <w:numId w:val="11"/>
        </w:numPr>
      </w:pPr>
      <w:r w:rsidRPr="005A4458">
        <w:t xml:space="preserve">Fr. Scott is not available to officiate </w:t>
      </w:r>
      <w:proofErr w:type="gramStart"/>
      <w:r w:rsidRPr="005A4458">
        <w:t>your</w:t>
      </w:r>
      <w:proofErr w:type="gramEnd"/>
      <w:r w:rsidRPr="005A4458">
        <w:t xml:space="preserve"> wedding on a Friday, but if you have another priest to officiate, Fridays can be </w:t>
      </w:r>
      <w:r w:rsidR="00687B12">
        <w:t>an option</w:t>
      </w:r>
    </w:p>
    <w:p w14:paraId="1A2C57A9" w14:textId="77777777" w:rsidR="00EC34E7" w:rsidRDefault="00EC34E7" w:rsidP="00EC34E7">
      <w:pPr>
        <w:pStyle w:val="ListParagraph"/>
        <w:ind w:left="1440" w:firstLine="0"/>
      </w:pPr>
    </w:p>
    <w:p w14:paraId="17D2595C" w14:textId="77777777" w:rsidR="0074414C" w:rsidRDefault="00D46107" w:rsidP="0074414C">
      <w:pPr>
        <w:pStyle w:val="ListParagraph"/>
        <w:numPr>
          <w:ilvl w:val="0"/>
          <w:numId w:val="11"/>
        </w:numPr>
      </w:pPr>
      <w:r w:rsidRPr="005A4458">
        <w:t xml:space="preserve">The following documents (for both the bride and the groom) must be collected and brought </w:t>
      </w:r>
      <w:r w:rsidR="00E73A34" w:rsidRPr="005A4458">
        <w:t xml:space="preserve">with you </w:t>
      </w:r>
      <w:r w:rsidRPr="005A4458">
        <w:t>to the first meeting with the p</w:t>
      </w:r>
      <w:r w:rsidR="00E73A34" w:rsidRPr="005A4458">
        <w:t>riest</w:t>
      </w:r>
      <w:r w:rsidRPr="005A4458">
        <w:t>:</w:t>
      </w:r>
    </w:p>
    <w:p w14:paraId="475ECCAB" w14:textId="667403D3" w:rsidR="0051690D" w:rsidRDefault="00D46107" w:rsidP="0074414C">
      <w:pPr>
        <w:pStyle w:val="ListParagraph"/>
        <w:numPr>
          <w:ilvl w:val="1"/>
          <w:numId w:val="11"/>
        </w:numPr>
      </w:pPr>
      <w:r w:rsidRPr="005A4458">
        <w:t xml:space="preserve">A </w:t>
      </w:r>
      <w:r w:rsidR="00D3244C" w:rsidRPr="005A4458">
        <w:t xml:space="preserve">fresh, </w:t>
      </w:r>
      <w:proofErr w:type="gramStart"/>
      <w:r w:rsidRPr="005A4458">
        <w:t>recently-issued</w:t>
      </w:r>
      <w:proofErr w:type="gramEnd"/>
      <w:r w:rsidRPr="005A4458">
        <w:t xml:space="preserve"> </w:t>
      </w:r>
      <w:r w:rsidRPr="0051690D">
        <w:rPr>
          <w:b/>
          <w:bCs/>
        </w:rPr>
        <w:t xml:space="preserve">Baptismal </w:t>
      </w:r>
      <w:r w:rsidR="0051690D">
        <w:rPr>
          <w:b/>
          <w:bCs/>
        </w:rPr>
        <w:t>C</w:t>
      </w:r>
      <w:r w:rsidRPr="0051690D">
        <w:rPr>
          <w:b/>
          <w:bCs/>
        </w:rPr>
        <w:t>ertificate</w:t>
      </w:r>
      <w:r w:rsidR="0051690D">
        <w:t xml:space="preserve"> </w:t>
      </w:r>
    </w:p>
    <w:p w14:paraId="210E94FD" w14:textId="462CFFD1" w:rsidR="00CD3EF9" w:rsidRDefault="0051690D" w:rsidP="0051690D">
      <w:pPr>
        <w:pStyle w:val="ListParagraph"/>
        <w:ind w:left="1440" w:firstLine="0"/>
      </w:pPr>
      <w:r>
        <w:lastRenderedPageBreak/>
        <w:t>(</w:t>
      </w:r>
      <w:proofErr w:type="gramStart"/>
      <w:r w:rsidR="00D46107" w:rsidRPr="005A4458">
        <w:t>which</w:t>
      </w:r>
      <w:proofErr w:type="gramEnd"/>
      <w:r w:rsidR="00D46107" w:rsidRPr="005A4458">
        <w:t xml:space="preserve"> is obtained </w:t>
      </w:r>
      <w:r w:rsidR="00D3244C" w:rsidRPr="005A4458">
        <w:t xml:space="preserve">by calling the secretary at </w:t>
      </w:r>
      <w:r w:rsidR="00D46107" w:rsidRPr="005A4458">
        <w:t xml:space="preserve">the </w:t>
      </w:r>
      <w:r w:rsidR="00D3244C" w:rsidRPr="005A4458">
        <w:t>parish</w:t>
      </w:r>
      <w:r w:rsidR="00D46107" w:rsidRPr="005A4458">
        <w:t xml:space="preserve"> where you were baptized</w:t>
      </w:r>
      <w:r>
        <w:t>)</w:t>
      </w:r>
    </w:p>
    <w:p w14:paraId="64441DC8" w14:textId="47766B20" w:rsidR="0074414C" w:rsidRDefault="00D46107" w:rsidP="00CD3EF9">
      <w:pPr>
        <w:pStyle w:val="ListParagraph"/>
        <w:numPr>
          <w:ilvl w:val="2"/>
          <w:numId w:val="11"/>
        </w:numPr>
      </w:pPr>
      <w:r w:rsidRPr="005A4458">
        <w:t xml:space="preserve">If one party is </w:t>
      </w:r>
      <w:r w:rsidR="00D3244C" w:rsidRPr="005A4458">
        <w:t>P</w:t>
      </w:r>
      <w:r w:rsidRPr="005A4458">
        <w:t>rotestant</w:t>
      </w:r>
      <w:r w:rsidR="00D3244C" w:rsidRPr="005A4458">
        <w:t xml:space="preserve"> or from another form of Christianity</w:t>
      </w:r>
      <w:r w:rsidRPr="005A4458">
        <w:t>, a certificate is also needed from his/her church of baptism</w:t>
      </w:r>
    </w:p>
    <w:p w14:paraId="5C226699" w14:textId="5374EBFD" w:rsidR="0074414C" w:rsidRDefault="00D46107" w:rsidP="0074414C">
      <w:pPr>
        <w:pStyle w:val="ListParagraph"/>
        <w:numPr>
          <w:ilvl w:val="1"/>
          <w:numId w:val="11"/>
        </w:numPr>
      </w:pPr>
      <w:r w:rsidRPr="005A4458">
        <w:t xml:space="preserve">If one or both were married previously, a copy of the </w:t>
      </w:r>
      <w:r w:rsidRPr="0051690D">
        <w:rPr>
          <w:b/>
          <w:bCs/>
        </w:rPr>
        <w:t xml:space="preserve">Annulment </w:t>
      </w:r>
      <w:r w:rsidR="00254116" w:rsidRPr="0051690D">
        <w:rPr>
          <w:b/>
          <w:bCs/>
        </w:rPr>
        <w:t>D</w:t>
      </w:r>
      <w:r w:rsidRPr="0051690D">
        <w:rPr>
          <w:b/>
          <w:bCs/>
        </w:rPr>
        <w:t>ecree</w:t>
      </w:r>
      <w:r w:rsidRPr="005A4458">
        <w:t xml:space="preserve"> from your previous marriage, or a copy of the Death </w:t>
      </w:r>
      <w:r w:rsidR="00254116">
        <w:t>C</w:t>
      </w:r>
      <w:r w:rsidRPr="005A4458">
        <w:t>ertificate of your late spouse</w:t>
      </w:r>
    </w:p>
    <w:p w14:paraId="1EA42FE3" w14:textId="59F60D4B" w:rsidR="0074414C" w:rsidRDefault="00D46107" w:rsidP="0074414C">
      <w:pPr>
        <w:pStyle w:val="ListParagraph"/>
        <w:numPr>
          <w:ilvl w:val="1"/>
          <w:numId w:val="11"/>
        </w:numPr>
      </w:pPr>
      <w:r w:rsidRPr="005A4458">
        <w:t xml:space="preserve">A </w:t>
      </w:r>
      <w:r w:rsidRPr="0051690D">
        <w:rPr>
          <w:b/>
          <w:bCs/>
        </w:rPr>
        <w:t xml:space="preserve">New York State </w:t>
      </w:r>
      <w:r w:rsidR="00254116" w:rsidRPr="0051690D">
        <w:rPr>
          <w:b/>
          <w:bCs/>
        </w:rPr>
        <w:t>M</w:t>
      </w:r>
      <w:r w:rsidRPr="0051690D">
        <w:rPr>
          <w:b/>
          <w:bCs/>
        </w:rPr>
        <w:t xml:space="preserve">arriage </w:t>
      </w:r>
      <w:r w:rsidR="00254116" w:rsidRPr="0051690D">
        <w:rPr>
          <w:b/>
          <w:bCs/>
        </w:rPr>
        <w:t>L</w:t>
      </w:r>
      <w:r w:rsidRPr="0051690D">
        <w:rPr>
          <w:b/>
          <w:bCs/>
        </w:rPr>
        <w:t>icense</w:t>
      </w:r>
      <w:r w:rsidR="00D3244C" w:rsidRPr="005A4458">
        <w:t xml:space="preserve"> (available at any</w:t>
      </w:r>
      <w:r w:rsidR="00254116">
        <w:t xml:space="preserve"> </w:t>
      </w:r>
      <w:r w:rsidR="00D3244C" w:rsidRPr="005A4458">
        <w:t>town or village clerk office</w:t>
      </w:r>
      <w:r w:rsidR="00254116">
        <w:t xml:space="preserve"> in NYS</w:t>
      </w:r>
      <w:r w:rsidR="00D3244C" w:rsidRPr="005A4458">
        <w:t>)</w:t>
      </w:r>
    </w:p>
    <w:p w14:paraId="13EEEFF9" w14:textId="3F2EBE05" w:rsidR="00D3244C" w:rsidRDefault="00D3244C" w:rsidP="0074414C">
      <w:pPr>
        <w:pStyle w:val="ListParagraph"/>
        <w:numPr>
          <w:ilvl w:val="1"/>
          <w:numId w:val="11"/>
        </w:numPr>
      </w:pPr>
      <w:r w:rsidRPr="005A4458">
        <w:t>A</w:t>
      </w:r>
      <w:r w:rsidR="00D46107" w:rsidRPr="005A4458">
        <w:t xml:space="preserve"> </w:t>
      </w:r>
      <w:r w:rsidR="00D46107" w:rsidRPr="0051690D">
        <w:rPr>
          <w:b/>
          <w:bCs/>
        </w:rPr>
        <w:t>letter from your home pastor</w:t>
      </w:r>
      <w:r w:rsidR="00D46107" w:rsidRPr="005A4458">
        <w:t xml:space="preserve"> giving permission for your wedding to take plac</w:t>
      </w:r>
      <w:r w:rsidRPr="005A4458">
        <w:t xml:space="preserve">e </w:t>
      </w:r>
      <w:r w:rsidR="00D46107" w:rsidRPr="005A4458">
        <w:t>in St. Mary’s</w:t>
      </w:r>
      <w:r w:rsidRPr="005A4458">
        <w:t xml:space="preserve"> instead of at your local parish</w:t>
      </w:r>
    </w:p>
    <w:p w14:paraId="547DB96D" w14:textId="77777777" w:rsidR="00CD3EF9" w:rsidRDefault="00CD3EF9" w:rsidP="00CD3EF9">
      <w:pPr>
        <w:pStyle w:val="ListParagraph"/>
        <w:numPr>
          <w:ilvl w:val="1"/>
          <w:numId w:val="11"/>
        </w:numPr>
      </w:pPr>
      <w:r w:rsidRPr="005A4458">
        <w:t xml:space="preserve">If you or your fiancé is not Catholic, there are a few additional documents required that the priest </w:t>
      </w:r>
      <w:proofErr w:type="gramStart"/>
      <w:r w:rsidRPr="005A4458">
        <w:t>will</w:t>
      </w:r>
      <w:proofErr w:type="gramEnd"/>
      <w:r w:rsidRPr="005A4458">
        <w:t xml:space="preserve"> tell you about at your initial meeting</w:t>
      </w:r>
    </w:p>
    <w:p w14:paraId="7F2094BE" w14:textId="77777777" w:rsidR="00EC34E7" w:rsidRPr="005A4458" w:rsidRDefault="00EC34E7" w:rsidP="00CD3EF9">
      <w:pPr>
        <w:ind w:left="0" w:firstLine="0"/>
      </w:pPr>
    </w:p>
    <w:p w14:paraId="75A13AC4" w14:textId="32D0FACD" w:rsidR="00EC34E7" w:rsidRDefault="00F7035A" w:rsidP="00CD3EF9">
      <w:pPr>
        <w:pStyle w:val="ListParagraph"/>
        <w:numPr>
          <w:ilvl w:val="0"/>
          <w:numId w:val="17"/>
        </w:numPr>
      </w:pPr>
      <w:r w:rsidRPr="005A4458">
        <w:t>You can ask a priest or deacon who is a friend or relative to perform your wedding in our parish, if you wis</w:t>
      </w:r>
      <w:r w:rsidR="00CD3EF9">
        <w:t>h (only Catholic priests and deacons can officiate Catholic weddings)</w:t>
      </w:r>
    </w:p>
    <w:p w14:paraId="3B5C3DC2" w14:textId="77777777" w:rsidR="00CD3EF9" w:rsidRDefault="00CD3EF9" w:rsidP="00CD3EF9">
      <w:pPr>
        <w:pStyle w:val="ListParagraph"/>
        <w:ind w:firstLine="0"/>
      </w:pPr>
    </w:p>
    <w:p w14:paraId="67FF502B" w14:textId="45587AD9" w:rsidR="00852AF0" w:rsidRPr="005A4458" w:rsidRDefault="00E73A34" w:rsidP="0074414C">
      <w:pPr>
        <w:pStyle w:val="ListParagraph"/>
        <w:numPr>
          <w:ilvl w:val="0"/>
          <w:numId w:val="12"/>
        </w:numPr>
      </w:pPr>
      <w:r w:rsidRPr="005A4458">
        <w:t>Save this link so you know where to go when the priest explains the “Pre-Cana Conference” to you</w:t>
      </w:r>
      <w:r w:rsidR="00D46107" w:rsidRPr="005A4458">
        <w:t xml:space="preserve">: </w:t>
      </w:r>
      <w:hyperlink r:id="rId9">
        <w:r w:rsidR="00D46107" w:rsidRPr="005A4458">
          <w:rPr>
            <w:rStyle w:val="Hyperlink"/>
          </w:rPr>
          <w:t>https://www.rcda.org/pre-cana</w:t>
        </w:r>
      </w:hyperlink>
    </w:p>
    <w:p w14:paraId="48B35EC2" w14:textId="77777777" w:rsidR="00852AF0" w:rsidRPr="005A4458" w:rsidRDefault="00D46107" w:rsidP="005A4458">
      <w:pPr>
        <w:ind w:left="0" w:firstLine="0"/>
      </w:pPr>
      <w:r w:rsidRPr="005A4458">
        <w:rPr>
          <w:noProof/>
        </w:rPr>
        <mc:AlternateContent>
          <mc:Choice Requires="wpg">
            <w:drawing>
              <wp:inline distT="0" distB="0" distL="0" distR="0" wp14:anchorId="17EEB2F2" wp14:editId="3B53A0F1">
                <wp:extent cx="6553200" cy="9525"/>
                <wp:effectExtent l="0" t="0" r="0" b="0"/>
                <wp:docPr id="3661" name="Group 3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3200" cy="9525"/>
                          <a:chOff x="0" y="0"/>
                          <a:chExt cx="6553200" cy="9525"/>
                        </a:xfrm>
                      </wpg:grpSpPr>
                      <wps:wsp>
                        <wps:cNvPr id="118" name="Shape 118"/>
                        <wps:cNvSpPr/>
                        <wps:spPr>
                          <a:xfrm>
                            <a:off x="0" y="0"/>
                            <a:ext cx="6553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200">
                                <a:moveTo>
                                  <a:pt x="0" y="0"/>
                                </a:moveTo>
                                <a:lnTo>
                                  <a:pt x="6553200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88888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661" style="width:516pt;height:0.75pt;mso-position-horizontal-relative:char;mso-position-vertical-relative:line" coordsize="65532,95">
                <v:shape id="Shape 118" style="position:absolute;width:65532;height:0;left:0;top:0;" coordsize="6553200,0" path="m0,0l6553200,0">
                  <v:stroke weight="0.75pt" endcap="flat" joinstyle="miter" miterlimit="10" on="true" color="#888888"/>
                  <v:fill on="false" color="#000000" opacity="0"/>
                </v:shape>
              </v:group>
            </w:pict>
          </mc:Fallback>
        </mc:AlternateContent>
      </w:r>
    </w:p>
    <w:p w14:paraId="3793D125" w14:textId="77777777" w:rsidR="0074414C" w:rsidRDefault="0074414C" w:rsidP="005A4458">
      <w:pPr>
        <w:ind w:left="0" w:firstLine="0"/>
      </w:pPr>
    </w:p>
    <w:p w14:paraId="244709DA" w14:textId="263C1085" w:rsidR="00852AF0" w:rsidRPr="005A4458" w:rsidRDefault="00882D6C" w:rsidP="005A4458">
      <w:pPr>
        <w:ind w:left="0" w:firstLine="0"/>
      </w:pPr>
      <w:r w:rsidRPr="005A4458">
        <w:t>Some components of p</w:t>
      </w:r>
      <w:r w:rsidR="00D46107" w:rsidRPr="005A4458">
        <w:t xml:space="preserve">reparation programs for marriage </w:t>
      </w:r>
      <w:r w:rsidRPr="005A4458">
        <w:t xml:space="preserve">can </w:t>
      </w:r>
      <w:r w:rsidR="00D46107" w:rsidRPr="005A4458">
        <w:t xml:space="preserve">differ from parish to parish, so don’t be surprised if your friend’s pastor in another parish has handled marriage preparation differently.  </w:t>
      </w:r>
      <w:r w:rsidR="0074414C">
        <w:t>(</w:t>
      </w:r>
      <w:r w:rsidR="00D46107" w:rsidRPr="005A4458">
        <w:t>All parishes, however, will require attendance at the Pre-Cana conference and private conferences with the priest.</w:t>
      </w:r>
      <w:r w:rsidR="0074414C">
        <w:t>)</w:t>
      </w:r>
    </w:p>
    <w:p w14:paraId="5EC469F7" w14:textId="77777777" w:rsidR="0074414C" w:rsidRDefault="0074414C" w:rsidP="005A4458">
      <w:pPr>
        <w:ind w:left="0" w:firstLine="0"/>
      </w:pPr>
    </w:p>
    <w:p w14:paraId="61DEB29E" w14:textId="7201FF13" w:rsidR="0074414C" w:rsidRDefault="00D46107" w:rsidP="005A4458">
      <w:pPr>
        <w:ind w:left="0" w:firstLine="0"/>
      </w:pPr>
      <w:r w:rsidRPr="005A4458">
        <w:t>At the end of your preparation sessions, you will discuss plans for your marriage ceremony. Sue Wright</w:t>
      </w:r>
      <w:r w:rsidR="0074414C">
        <w:t xml:space="preserve"> </w:t>
      </w:r>
      <w:r w:rsidR="00E73A34" w:rsidRPr="005A4458">
        <w:t>will</w:t>
      </w:r>
      <w:r w:rsidRPr="005A4458">
        <w:t xml:space="preserve"> help </w:t>
      </w:r>
      <w:r w:rsidR="00E73A34" w:rsidRPr="005A4458">
        <w:t>you</w:t>
      </w:r>
      <w:r w:rsidRPr="005A4458">
        <w:t xml:space="preserve"> </w:t>
      </w:r>
      <w:r w:rsidR="00E73A34" w:rsidRPr="005A4458">
        <w:t xml:space="preserve">with </w:t>
      </w:r>
      <w:r w:rsidRPr="005A4458">
        <w:t>choosin</w:t>
      </w:r>
      <w:r w:rsidR="00E73A34" w:rsidRPr="005A4458">
        <w:t>g</w:t>
      </w:r>
      <w:r w:rsidRPr="005A4458">
        <w:t xml:space="preserve"> your </w:t>
      </w:r>
      <w:r w:rsidR="0051690D">
        <w:t>S</w:t>
      </w:r>
      <w:r w:rsidRPr="005A4458">
        <w:t xml:space="preserve">cripture readings and </w:t>
      </w:r>
      <w:r w:rsidR="00E73A34" w:rsidRPr="005A4458">
        <w:t xml:space="preserve">selecting </w:t>
      </w:r>
      <w:r w:rsidRPr="005A4458">
        <w:t xml:space="preserve">the people who will read them at the ceremony. You will also </w:t>
      </w:r>
      <w:proofErr w:type="gramStart"/>
      <w:r w:rsidRPr="005A4458">
        <w:t>have the opportunity to</w:t>
      </w:r>
      <w:proofErr w:type="gramEnd"/>
      <w:r w:rsidRPr="005A4458">
        <w:t xml:space="preserve"> choose the liturgical music for your celebration. You will be given</w:t>
      </w:r>
      <w:r w:rsidR="00E73A34" w:rsidRPr="005A4458">
        <w:t xml:space="preserve"> a p</w:t>
      </w:r>
      <w:r w:rsidRPr="005A4458">
        <w:t xml:space="preserve">lanning </w:t>
      </w:r>
      <w:r w:rsidR="00E73A34" w:rsidRPr="005A4458">
        <w:t>guide</w:t>
      </w:r>
      <w:r w:rsidRPr="005A4458">
        <w:t>, which should make this easy for you.</w:t>
      </w:r>
    </w:p>
    <w:p w14:paraId="162AA644" w14:textId="77777777" w:rsidR="00F7035A" w:rsidRDefault="00F7035A" w:rsidP="005A4458">
      <w:pPr>
        <w:ind w:left="0" w:firstLine="0"/>
      </w:pPr>
    </w:p>
    <w:p w14:paraId="4572D109" w14:textId="7EB08BEB" w:rsidR="00852AF0" w:rsidRPr="00CD3EF9" w:rsidRDefault="00687B12" w:rsidP="00CD3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ind w:left="0" w:firstLine="0"/>
        <w:rPr>
          <w:b/>
          <w:bCs/>
          <w:color w:val="FFFFFF" w:themeColor="background1"/>
        </w:rPr>
      </w:pPr>
      <w:r w:rsidRPr="00CD3EF9">
        <w:rPr>
          <w:b/>
          <w:bCs/>
          <w:color w:val="FFFFFF" w:themeColor="background1"/>
        </w:rPr>
        <w:t>CEREMONY PLANNING</w:t>
      </w:r>
    </w:p>
    <w:p w14:paraId="59D7FD4A" w14:textId="77777777" w:rsidR="009B2EC6" w:rsidRDefault="009B2EC6" w:rsidP="009B2EC6">
      <w:pPr>
        <w:pStyle w:val="ListParagraph"/>
        <w:ind w:firstLine="0"/>
      </w:pPr>
    </w:p>
    <w:p w14:paraId="14C46F41" w14:textId="454742BC" w:rsidR="00687B12" w:rsidRDefault="00687B12" w:rsidP="00687B12">
      <w:pPr>
        <w:pStyle w:val="ListParagraph"/>
        <w:numPr>
          <w:ilvl w:val="0"/>
          <w:numId w:val="14"/>
        </w:numPr>
      </w:pPr>
      <w:r w:rsidRPr="005A4458">
        <w:t>There are two options for celebrating weddings in the Catholic Church:</w:t>
      </w:r>
    </w:p>
    <w:p w14:paraId="166AD88A" w14:textId="77777777" w:rsidR="00687B12" w:rsidRDefault="00687B12" w:rsidP="00687B12">
      <w:pPr>
        <w:pStyle w:val="ListParagraph"/>
        <w:numPr>
          <w:ilvl w:val="1"/>
          <w:numId w:val="14"/>
        </w:numPr>
      </w:pPr>
      <w:r w:rsidRPr="005A4458">
        <w:t xml:space="preserve">The marriage ceremony within a Mass (with communion) </w:t>
      </w:r>
    </w:p>
    <w:p w14:paraId="5C4006F1" w14:textId="6E6DA43B" w:rsidR="00687B12" w:rsidRDefault="00687B12" w:rsidP="00687B12">
      <w:pPr>
        <w:pStyle w:val="ListParagraph"/>
        <w:numPr>
          <w:ilvl w:val="1"/>
          <w:numId w:val="14"/>
        </w:numPr>
      </w:pPr>
      <w:r w:rsidRPr="005A4458">
        <w:t>The marriage ceremony outside of Mass (</w:t>
      </w:r>
      <w:r w:rsidRPr="00687B12">
        <w:rPr>
          <w:u w:val="single"/>
        </w:rPr>
        <w:t>without</w:t>
      </w:r>
      <w:r>
        <w:t xml:space="preserve"> c</w:t>
      </w:r>
      <w:r w:rsidRPr="005A4458">
        <w:t>ommunion)</w:t>
      </w:r>
    </w:p>
    <w:p w14:paraId="7F425D9F" w14:textId="77777777" w:rsidR="00EC34E7" w:rsidRDefault="00EC34E7" w:rsidP="00EC34E7">
      <w:pPr>
        <w:pStyle w:val="ListParagraph"/>
        <w:ind w:left="1440" w:firstLine="0"/>
      </w:pPr>
    </w:p>
    <w:p w14:paraId="17B3B807" w14:textId="1F574636" w:rsidR="00687B12" w:rsidRPr="005A4458" w:rsidRDefault="00687B12" w:rsidP="00687B12">
      <w:pPr>
        <w:ind w:left="720" w:firstLine="0"/>
      </w:pPr>
      <w:r w:rsidRPr="005A4458">
        <w:t>The reception of the Holy Eucharist on the day of marriage is a great blessing. However, if one party is n</w:t>
      </w:r>
      <w:r>
        <w:t xml:space="preserve">ot </w:t>
      </w:r>
      <w:r w:rsidRPr="005A4458">
        <w:t xml:space="preserve">Catholic, then the second option may be a better choice so that guests and family members don’t </w:t>
      </w:r>
      <w:r w:rsidRPr="005A4458">
        <w:lastRenderedPageBreak/>
        <w:t>feel excluded. A priest is always the celebrant of a wedding within Mass. However, a deacon may be the sole celebrant of a wedding if it is conducted outside of Mass.  Both ceremonies take approximately the same length of time, usually about an hour.</w:t>
      </w:r>
    </w:p>
    <w:p w14:paraId="10AF14A0" w14:textId="77777777" w:rsidR="00687B12" w:rsidRDefault="00687B12" w:rsidP="005A4458">
      <w:pPr>
        <w:ind w:left="0" w:firstLine="0"/>
      </w:pPr>
    </w:p>
    <w:p w14:paraId="06BD8A3D" w14:textId="158ADF6F" w:rsidR="00687B12" w:rsidRDefault="00D46107" w:rsidP="00687B12">
      <w:pPr>
        <w:pStyle w:val="ListParagraph"/>
        <w:numPr>
          <w:ilvl w:val="0"/>
          <w:numId w:val="14"/>
        </w:numPr>
      </w:pPr>
      <w:r w:rsidRPr="005A4458">
        <w:t>Floral arrangements are up to the discretion of the couple</w:t>
      </w:r>
    </w:p>
    <w:p w14:paraId="3A346235" w14:textId="51A37536" w:rsidR="00687B12" w:rsidRDefault="00D46107" w:rsidP="00687B12">
      <w:pPr>
        <w:pStyle w:val="ListParagraph"/>
        <w:numPr>
          <w:ilvl w:val="1"/>
          <w:numId w:val="14"/>
        </w:numPr>
      </w:pPr>
      <w:r w:rsidRPr="005A4458">
        <w:t>Runners and rose petals, rice, confetti, or birdseed are NOT to be used</w:t>
      </w:r>
      <w:r w:rsidR="00DE0C64" w:rsidRPr="005A4458">
        <w:t>, since we do not have personnel to clean the church</w:t>
      </w:r>
      <w:r w:rsidR="00254116">
        <w:t xml:space="preserve"> or front steps</w:t>
      </w:r>
      <w:r w:rsidR="00DE0C64" w:rsidRPr="005A4458">
        <w:t xml:space="preserve"> before our weekend Masse</w:t>
      </w:r>
      <w:r w:rsidR="00752216">
        <w:t>s</w:t>
      </w:r>
    </w:p>
    <w:p w14:paraId="01A344C7" w14:textId="0523CDD9" w:rsidR="00687B12" w:rsidRDefault="00D46107" w:rsidP="00687B12">
      <w:pPr>
        <w:pStyle w:val="ListParagraph"/>
        <w:numPr>
          <w:ilvl w:val="1"/>
          <w:numId w:val="14"/>
        </w:numPr>
      </w:pPr>
      <w:r w:rsidRPr="005A4458">
        <w:t>No floral arrangements may be placed on the altar itself</w:t>
      </w:r>
    </w:p>
    <w:p w14:paraId="59D5B42F" w14:textId="61EE39A4" w:rsidR="00687B12" w:rsidRDefault="00D46107" w:rsidP="00687B12">
      <w:pPr>
        <w:pStyle w:val="ListParagraph"/>
        <w:numPr>
          <w:ilvl w:val="1"/>
          <w:numId w:val="14"/>
        </w:numPr>
      </w:pPr>
      <w:r w:rsidRPr="005A4458">
        <w:t>Two arrangements on pedestal stands (we have both short and tall stands available) on either side of the altar are usually the best way to decorate the sanctuary</w:t>
      </w:r>
    </w:p>
    <w:p w14:paraId="0B262BDD" w14:textId="5EEC8AB6" w:rsidR="00254116" w:rsidRDefault="00254116" w:rsidP="00254116">
      <w:pPr>
        <w:pStyle w:val="ListParagraph"/>
        <w:numPr>
          <w:ilvl w:val="1"/>
          <w:numId w:val="14"/>
        </w:numPr>
      </w:pPr>
      <w:r>
        <w:t>Flowers may be left in the church after the wedding or taken away by the wedding party</w:t>
      </w:r>
    </w:p>
    <w:p w14:paraId="5EC7AAC4" w14:textId="499CB175" w:rsidR="00DE0C64" w:rsidRDefault="00D46107" w:rsidP="00687B12">
      <w:pPr>
        <w:pStyle w:val="ListParagraph"/>
        <w:numPr>
          <w:ilvl w:val="1"/>
          <w:numId w:val="14"/>
        </w:numPr>
      </w:pPr>
      <w:r w:rsidRPr="005A4458">
        <w:t xml:space="preserve">Keep in mind </w:t>
      </w:r>
      <w:r w:rsidR="00687B12">
        <w:t xml:space="preserve">that because </w:t>
      </w:r>
      <w:r w:rsidRPr="005A4458">
        <w:t>th</w:t>
      </w:r>
      <w:r w:rsidR="00DE0C64" w:rsidRPr="005A4458">
        <w:t>e</w:t>
      </w:r>
      <w:r w:rsidRPr="005A4458">
        <w:t xml:space="preserve"> church is a</w:t>
      </w:r>
      <w:r w:rsidR="00DE0C64" w:rsidRPr="005A4458">
        <w:t xml:space="preserve"> shared, </w:t>
      </w:r>
      <w:r w:rsidRPr="005A4458">
        <w:t>sacred space</w:t>
      </w:r>
      <w:r w:rsidR="00687B12">
        <w:t>,</w:t>
      </w:r>
      <w:r w:rsidRPr="005A4458">
        <w:t xml:space="preserve"> </w:t>
      </w:r>
      <w:r w:rsidR="00DE0C64" w:rsidRPr="005A4458">
        <w:t>some wishes may not be able to be accommodated</w:t>
      </w:r>
    </w:p>
    <w:p w14:paraId="1A517043" w14:textId="77777777" w:rsidR="00952927" w:rsidRDefault="00952927" w:rsidP="00952927">
      <w:pPr>
        <w:pStyle w:val="ListParagraph"/>
        <w:ind w:left="1440" w:firstLine="0"/>
      </w:pPr>
    </w:p>
    <w:p w14:paraId="61B5ADE1" w14:textId="77777777" w:rsidR="00254116" w:rsidRDefault="00752216" w:rsidP="00752216">
      <w:pPr>
        <w:pStyle w:val="ListParagraph"/>
        <w:numPr>
          <w:ilvl w:val="0"/>
          <w:numId w:val="14"/>
        </w:numPr>
      </w:pPr>
      <w:r>
        <w:t>Please</w:t>
      </w:r>
      <w:r w:rsidR="00D46107" w:rsidRPr="005A4458">
        <w:t xml:space="preserve"> inform your photographer that he/she must use discretion when filming your wedding, exerting care not to become a distraction</w:t>
      </w:r>
      <w:r w:rsidR="00254116">
        <w:t xml:space="preserve"> in a sacred setting</w:t>
      </w:r>
      <w:r w:rsidR="00D46107" w:rsidRPr="005A4458">
        <w:t xml:space="preserve">. </w:t>
      </w:r>
    </w:p>
    <w:p w14:paraId="52D16054" w14:textId="77777777" w:rsidR="00254116" w:rsidRDefault="00D46107" w:rsidP="00254116">
      <w:pPr>
        <w:pStyle w:val="ListParagraph"/>
        <w:numPr>
          <w:ilvl w:val="1"/>
          <w:numId w:val="14"/>
        </w:numPr>
      </w:pPr>
      <w:r w:rsidRPr="005A4458">
        <w:t>Group pictures may be taken</w:t>
      </w:r>
      <w:r w:rsidR="00DE0C64" w:rsidRPr="005A4458">
        <w:t xml:space="preserve"> aft</w:t>
      </w:r>
      <w:r w:rsidRPr="005A4458">
        <w:t xml:space="preserve">er the ceremony in the church. </w:t>
      </w:r>
    </w:p>
    <w:p w14:paraId="70368735" w14:textId="11DC7DC3" w:rsidR="00752216" w:rsidRDefault="00D46107" w:rsidP="00254116">
      <w:pPr>
        <w:pStyle w:val="ListParagraph"/>
        <w:numPr>
          <w:ilvl w:val="1"/>
          <w:numId w:val="14"/>
        </w:numPr>
      </w:pPr>
      <w:r w:rsidRPr="005A4458">
        <w:t>Keep in mind that other services may be scheduled a</w:t>
      </w:r>
      <w:r w:rsidR="00DE0C64" w:rsidRPr="005A4458">
        <w:t>ft</w:t>
      </w:r>
      <w:r w:rsidRPr="005A4458">
        <w:t>er your wedding, so these sessions should not be overextended</w:t>
      </w:r>
    </w:p>
    <w:p w14:paraId="2BD8BFB4" w14:textId="77777777" w:rsidR="00952927" w:rsidRDefault="00952927" w:rsidP="00952927">
      <w:pPr>
        <w:pStyle w:val="ListParagraph"/>
        <w:ind w:firstLine="0"/>
      </w:pPr>
    </w:p>
    <w:p w14:paraId="78D17354" w14:textId="59D323E4" w:rsidR="00B46CC7" w:rsidRDefault="00B46CC7" w:rsidP="00B46CC7">
      <w:pPr>
        <w:pStyle w:val="ListParagraph"/>
        <w:numPr>
          <w:ilvl w:val="0"/>
          <w:numId w:val="14"/>
        </w:numPr>
      </w:pPr>
      <w:r>
        <w:t>W</w:t>
      </w:r>
      <w:r w:rsidRPr="005A4458">
        <w:t xml:space="preserve">edding </w:t>
      </w:r>
      <w:r>
        <w:t>L</w:t>
      </w:r>
      <w:r w:rsidRPr="005A4458">
        <w:t xml:space="preserve">ivestream: There is a 2-camera </w:t>
      </w:r>
      <w:r>
        <w:t xml:space="preserve">HD </w:t>
      </w:r>
      <w:r w:rsidRPr="005A4458">
        <w:t>live</w:t>
      </w:r>
      <w:r>
        <w:t>s</w:t>
      </w:r>
      <w:r w:rsidRPr="005A4458">
        <w:t xml:space="preserve">tream system in the church.  The fee to have one of our technicians stream your wedding live to the St. Mary’s Facebook page or to your personal </w:t>
      </w:r>
      <w:proofErr w:type="spellStart"/>
      <w:r w:rsidRPr="005A4458">
        <w:t>F</w:t>
      </w:r>
      <w:r w:rsidR="00A417B5">
        <w:t>ace</w:t>
      </w:r>
      <w:r w:rsidRPr="005A4458">
        <w:t>B</w:t>
      </w:r>
      <w:r w:rsidR="00A417B5">
        <w:t>ook</w:t>
      </w:r>
      <w:proofErr w:type="spellEnd"/>
      <w:r w:rsidRPr="005A4458">
        <w:t xml:space="preserve"> page or YouTube channel is $50 (please mark “livestream” on an envelope with $50 cash and bring to rehearsal)</w:t>
      </w:r>
    </w:p>
    <w:p w14:paraId="4B74DC78" w14:textId="77777777" w:rsidR="00952927" w:rsidRDefault="00952927" w:rsidP="00952927">
      <w:pPr>
        <w:pStyle w:val="ListParagraph"/>
        <w:ind w:firstLine="0"/>
      </w:pPr>
    </w:p>
    <w:p w14:paraId="360A54C1" w14:textId="47600D9A" w:rsidR="00752216" w:rsidRDefault="00D46107" w:rsidP="00752216">
      <w:pPr>
        <w:pStyle w:val="ListParagraph"/>
        <w:numPr>
          <w:ilvl w:val="0"/>
          <w:numId w:val="14"/>
        </w:numPr>
      </w:pPr>
      <w:r w:rsidRPr="005A4458">
        <w:t xml:space="preserve">Limousines should not block the handicapped parking spaces around the church.  If your wedding is on Saturday, all vehicles from your wedding </w:t>
      </w:r>
      <w:r w:rsidR="0051690D">
        <w:t>need to</w:t>
      </w:r>
      <w:r w:rsidRPr="005A4458">
        <w:t xml:space="preserve"> vacate the front of the church by </w:t>
      </w:r>
      <w:r w:rsidR="00752216">
        <w:t>3:30</w:t>
      </w:r>
      <w:r w:rsidRPr="005A4458">
        <w:t xml:space="preserve"> p.m.</w:t>
      </w:r>
      <w:r w:rsidR="00A417B5">
        <w:t xml:space="preserve"> so our parishioners with mobility issues will have an accessible entrance to the church for Saturday afternoon Mass.</w:t>
      </w:r>
    </w:p>
    <w:p w14:paraId="35268DF3" w14:textId="77777777" w:rsidR="00952927" w:rsidRDefault="00952927" w:rsidP="00952927">
      <w:pPr>
        <w:pStyle w:val="ListParagraph"/>
        <w:ind w:firstLine="0"/>
      </w:pPr>
    </w:p>
    <w:p w14:paraId="40E71123" w14:textId="131771E3" w:rsidR="00752216" w:rsidRDefault="00D46107" w:rsidP="00752216">
      <w:pPr>
        <w:pStyle w:val="ListParagraph"/>
        <w:numPr>
          <w:ilvl w:val="0"/>
          <w:numId w:val="14"/>
        </w:numPr>
      </w:pPr>
      <w:r w:rsidRPr="005A4458">
        <w:t xml:space="preserve">Rehearsals must be scheduled </w:t>
      </w:r>
      <w:r w:rsidR="008F0CCB" w:rsidRPr="005A4458">
        <w:t xml:space="preserve">with </w:t>
      </w:r>
      <w:r w:rsidR="00A417B5">
        <w:t>Melissa Wilkinson</w:t>
      </w:r>
      <w:r w:rsidR="008F0CCB" w:rsidRPr="005A4458">
        <w:t xml:space="preserve"> for </w:t>
      </w:r>
      <w:r w:rsidRPr="005A4458">
        <w:t xml:space="preserve">before the wedding, </w:t>
      </w:r>
      <w:r w:rsidR="008F0CCB" w:rsidRPr="005A4458">
        <w:t xml:space="preserve">often </w:t>
      </w:r>
      <w:r w:rsidRPr="005A4458">
        <w:t>on the day/night before the wedding</w:t>
      </w:r>
    </w:p>
    <w:p w14:paraId="32C3E051" w14:textId="77777777" w:rsidR="00952927" w:rsidRDefault="00952927" w:rsidP="00952927"/>
    <w:p w14:paraId="48D7A5EF" w14:textId="461F28BC" w:rsidR="00752216" w:rsidRDefault="00D46107" w:rsidP="00752216">
      <w:pPr>
        <w:pStyle w:val="ListParagraph"/>
        <w:numPr>
          <w:ilvl w:val="0"/>
          <w:numId w:val="14"/>
        </w:numPr>
      </w:pPr>
      <w:r w:rsidRPr="005A4458">
        <w:t xml:space="preserve">You </w:t>
      </w:r>
      <w:r w:rsidR="008F0CCB" w:rsidRPr="005A4458">
        <w:t xml:space="preserve">must </w:t>
      </w:r>
      <w:r w:rsidRPr="005A4458">
        <w:t>bring your marriage license to the rehearsal</w:t>
      </w:r>
      <w:r w:rsidR="00752216">
        <w:t>; y</w:t>
      </w:r>
      <w:r w:rsidRPr="005A4458">
        <w:t xml:space="preserve">our two witnesses will sign the license </w:t>
      </w:r>
      <w:r w:rsidR="00952927">
        <w:t>there</w:t>
      </w:r>
    </w:p>
    <w:p w14:paraId="346A95C8" w14:textId="77777777" w:rsidR="00952927" w:rsidRDefault="00952927" w:rsidP="00952927">
      <w:pPr>
        <w:pStyle w:val="ListParagraph"/>
        <w:ind w:firstLine="0"/>
      </w:pPr>
    </w:p>
    <w:p w14:paraId="1DEC88F2" w14:textId="2F7F71F4" w:rsidR="00852AF0" w:rsidRPr="005A4458" w:rsidRDefault="008F0CCB" w:rsidP="00752216">
      <w:pPr>
        <w:pStyle w:val="ListParagraph"/>
        <w:numPr>
          <w:ilvl w:val="0"/>
          <w:numId w:val="14"/>
        </w:numPr>
      </w:pPr>
      <w:r w:rsidRPr="005A4458">
        <w:lastRenderedPageBreak/>
        <w:t>Because of weekend Masses and parish events, the priest is rarely</w:t>
      </w:r>
      <w:r w:rsidR="00D46107" w:rsidRPr="005A4458">
        <w:t xml:space="preserve"> </w:t>
      </w:r>
      <w:r w:rsidR="009B2EC6">
        <w:t xml:space="preserve">able to attend the reception or </w:t>
      </w:r>
      <w:r w:rsidR="00D46107" w:rsidRPr="005A4458">
        <w:t>to</w:t>
      </w:r>
      <w:r w:rsidR="009B2EC6">
        <w:t xml:space="preserve"> drop by to</w:t>
      </w:r>
      <w:r w:rsidR="00D46107" w:rsidRPr="005A4458">
        <w:t xml:space="preserve"> deliver the prayer before </w:t>
      </w:r>
      <w:r w:rsidR="00254116">
        <w:t xml:space="preserve">the </w:t>
      </w:r>
      <w:r w:rsidR="00D46107" w:rsidRPr="005A4458">
        <w:t>meal</w:t>
      </w:r>
      <w:r w:rsidR="0051690D">
        <w:t xml:space="preserve">, </w:t>
      </w:r>
      <w:r w:rsidRPr="005A4458">
        <w:t xml:space="preserve">so </w:t>
      </w:r>
      <w:r w:rsidR="00D46107" w:rsidRPr="005A4458">
        <w:t>it would be better for you to plan to have a member of the family or bridal party deliver this prayer</w:t>
      </w:r>
      <w:r w:rsidRPr="005A4458">
        <w:t xml:space="preserve"> (perhaps a godparent)</w:t>
      </w:r>
    </w:p>
    <w:p w14:paraId="3859D6A4" w14:textId="77777777" w:rsidR="008F0CCB" w:rsidRPr="005A4458" w:rsidRDefault="008F0CCB" w:rsidP="005A4458">
      <w:pPr>
        <w:ind w:left="0" w:firstLine="0"/>
      </w:pPr>
    </w:p>
    <w:p w14:paraId="164E7ECA" w14:textId="4F3B7DE7" w:rsidR="00852AF0" w:rsidRPr="00CD3EF9" w:rsidRDefault="00D46107" w:rsidP="00CD3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ind w:left="0" w:firstLine="0"/>
        <w:rPr>
          <w:b/>
          <w:bCs/>
          <w:color w:val="FFFFFF" w:themeColor="background1"/>
        </w:rPr>
      </w:pPr>
      <w:r w:rsidRPr="00CD3EF9">
        <w:rPr>
          <w:b/>
          <w:bCs/>
          <w:color w:val="FFFFFF" w:themeColor="background1"/>
        </w:rPr>
        <w:t>MUSIC</w:t>
      </w:r>
    </w:p>
    <w:p w14:paraId="075AE671" w14:textId="77777777" w:rsidR="009B2EC6" w:rsidRDefault="009B2EC6" w:rsidP="009B2EC6">
      <w:pPr>
        <w:pStyle w:val="ListParagraph"/>
        <w:ind w:firstLine="0"/>
      </w:pPr>
    </w:p>
    <w:p w14:paraId="0D5022DC" w14:textId="71F5DBC5" w:rsidR="00752216" w:rsidRDefault="00D46107" w:rsidP="00752216">
      <w:pPr>
        <w:pStyle w:val="ListParagraph"/>
        <w:numPr>
          <w:ilvl w:val="0"/>
          <w:numId w:val="15"/>
        </w:numPr>
      </w:pPr>
      <w:r w:rsidRPr="005A4458">
        <w:t xml:space="preserve">You will need a cantor/soloist to </w:t>
      </w:r>
      <w:r w:rsidR="00752216">
        <w:t xml:space="preserve">lead the </w:t>
      </w:r>
      <w:r w:rsidRPr="005A4458">
        <w:t xml:space="preserve">music, and </w:t>
      </w:r>
      <w:r w:rsidR="00A417B5">
        <w:t>our music director</w:t>
      </w:r>
      <w:r w:rsidRPr="005A4458">
        <w:t xml:space="preserve"> will help you with this. If you have your own musicians, they </w:t>
      </w:r>
      <w:r w:rsidR="009B2EC6">
        <w:t>must</w:t>
      </w:r>
      <w:r w:rsidRPr="005A4458">
        <w:t xml:space="preserve"> comply with the religious tradition of the church</w:t>
      </w:r>
      <w:r w:rsidR="009B2EC6">
        <w:t>, choose</w:t>
      </w:r>
      <w:r w:rsidRPr="005A4458">
        <w:t xml:space="preserve"> music suited for Catholic worship</w:t>
      </w:r>
      <w:r w:rsidR="009B2EC6">
        <w:t>, and receive</w:t>
      </w:r>
      <w:r w:rsidRPr="005A4458">
        <w:t xml:space="preserve"> </w:t>
      </w:r>
      <w:r w:rsidR="009B2EC6">
        <w:t>approval by</w:t>
      </w:r>
      <w:r w:rsidRPr="005A4458">
        <w:t xml:space="preserve"> Sue Wright</w:t>
      </w:r>
      <w:r w:rsidR="008F0CCB" w:rsidRPr="005A4458">
        <w:t xml:space="preserve"> and Fr. Scott</w:t>
      </w:r>
    </w:p>
    <w:p w14:paraId="6A3251C1" w14:textId="77777777" w:rsidR="00952927" w:rsidRDefault="00952927" w:rsidP="00952927">
      <w:pPr>
        <w:pStyle w:val="ListParagraph"/>
        <w:ind w:firstLine="0"/>
      </w:pPr>
    </w:p>
    <w:p w14:paraId="5C62BAD0" w14:textId="52FD2B5D" w:rsidR="00852AF0" w:rsidRPr="005A4458" w:rsidRDefault="008F0CCB" w:rsidP="00752216">
      <w:pPr>
        <w:pStyle w:val="ListParagraph"/>
        <w:numPr>
          <w:ilvl w:val="0"/>
          <w:numId w:val="15"/>
        </w:numPr>
      </w:pPr>
      <w:r w:rsidRPr="005A4458">
        <w:t xml:space="preserve">Please understand that </w:t>
      </w:r>
      <w:r w:rsidR="00752216" w:rsidRPr="005A4458">
        <w:t xml:space="preserve">for </w:t>
      </w:r>
      <w:r w:rsidR="009B2EC6">
        <w:t xml:space="preserve">the sake of </w:t>
      </w:r>
      <w:r w:rsidR="00752216" w:rsidRPr="005A4458">
        <w:t>community harmony</w:t>
      </w:r>
      <w:r w:rsidR="009B2EC6">
        <w:t>,</w:t>
      </w:r>
      <w:r w:rsidR="00752216" w:rsidRPr="005A4458">
        <w:t xml:space="preserve"> </w:t>
      </w:r>
      <w:r w:rsidR="00254116">
        <w:t>we are not able to</w:t>
      </w:r>
      <w:r w:rsidRPr="005A4458">
        <w:t xml:space="preserve"> set </w:t>
      </w:r>
      <w:r w:rsidR="00752216">
        <w:t xml:space="preserve">unsustainable </w:t>
      </w:r>
      <w:r w:rsidRPr="005A4458">
        <w:t xml:space="preserve">precedents, so </w:t>
      </w:r>
      <w:r w:rsidR="00752216">
        <w:t>all decisions are made in consideration of</w:t>
      </w:r>
      <w:r w:rsidRPr="005A4458">
        <w:t xml:space="preserve"> the greater good</w:t>
      </w:r>
    </w:p>
    <w:p w14:paraId="75914843" w14:textId="77777777" w:rsidR="008F0CCB" w:rsidRPr="005A4458" w:rsidRDefault="008F0CCB" w:rsidP="005A4458">
      <w:pPr>
        <w:ind w:left="0" w:firstLine="0"/>
      </w:pPr>
    </w:p>
    <w:p w14:paraId="52A59694" w14:textId="77777777" w:rsidR="00852AF0" w:rsidRPr="00CD3EF9" w:rsidRDefault="00D46107" w:rsidP="00CD3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ind w:left="0" w:firstLine="0"/>
        <w:rPr>
          <w:b/>
          <w:bCs/>
          <w:color w:val="FFFFFF" w:themeColor="background1"/>
        </w:rPr>
      </w:pPr>
      <w:r w:rsidRPr="00CD3EF9">
        <w:rPr>
          <w:b/>
          <w:bCs/>
          <w:color w:val="FFFFFF" w:themeColor="background1"/>
        </w:rPr>
        <w:t>FEES</w:t>
      </w:r>
    </w:p>
    <w:p w14:paraId="367702E2" w14:textId="77777777" w:rsidR="009B2EC6" w:rsidRDefault="009B2EC6" w:rsidP="009B2EC6">
      <w:pPr>
        <w:pStyle w:val="ListParagraph"/>
        <w:ind w:firstLine="0"/>
      </w:pPr>
    </w:p>
    <w:p w14:paraId="686D553B" w14:textId="249D0289" w:rsidR="00752216" w:rsidRDefault="00D46107" w:rsidP="00752216">
      <w:pPr>
        <w:pStyle w:val="ListParagraph"/>
        <w:numPr>
          <w:ilvl w:val="0"/>
          <w:numId w:val="16"/>
        </w:numPr>
      </w:pPr>
      <w:r w:rsidRPr="005A4458">
        <w:t xml:space="preserve">FOR REGISTERED PARISHIONERS </w:t>
      </w:r>
      <w:r w:rsidR="00752216">
        <w:t>&amp;</w:t>
      </w:r>
      <w:r w:rsidRPr="005A4458">
        <w:t xml:space="preserve"> THEIR CHILDREN: </w:t>
      </w:r>
    </w:p>
    <w:p w14:paraId="292CA9B2" w14:textId="3CA2BE4F" w:rsidR="00752216" w:rsidRDefault="00D46107" w:rsidP="00752216">
      <w:pPr>
        <w:pStyle w:val="ListParagraph"/>
        <w:numPr>
          <w:ilvl w:val="1"/>
          <w:numId w:val="16"/>
        </w:numPr>
      </w:pPr>
      <w:r w:rsidRPr="005A4458">
        <w:t>The offering for a wedding in our</w:t>
      </w:r>
      <w:r w:rsidR="00752216">
        <w:t xml:space="preserve"> </w:t>
      </w:r>
      <w:r w:rsidRPr="005A4458">
        <w:t>parish is $</w:t>
      </w:r>
      <w:r w:rsidR="00A417B5">
        <w:t>4</w:t>
      </w:r>
      <w:r w:rsidRPr="005A4458">
        <w:t>00</w:t>
      </w:r>
    </w:p>
    <w:p w14:paraId="4A6BA980" w14:textId="0B7A8BAA" w:rsidR="00A417B5" w:rsidRDefault="00A417B5" w:rsidP="00752216">
      <w:pPr>
        <w:pStyle w:val="ListParagraph"/>
        <w:numPr>
          <w:ilvl w:val="1"/>
          <w:numId w:val="16"/>
        </w:numPr>
      </w:pPr>
      <w:r>
        <w:t>The organist</w:t>
      </w:r>
      <w:r w:rsidR="00B31A6E">
        <w:t xml:space="preserve">’s </w:t>
      </w:r>
      <w:r>
        <w:t>fee</w:t>
      </w:r>
      <w:r w:rsidR="00B31A6E">
        <w:t xml:space="preserve"> will be</w:t>
      </w:r>
      <w:r>
        <w:t xml:space="preserve"> based on the musical and logistical complexity of your plans</w:t>
      </w:r>
    </w:p>
    <w:p w14:paraId="1D5BBBAB" w14:textId="77777777" w:rsidR="009B2EC6" w:rsidRDefault="00D46107" w:rsidP="00752216">
      <w:pPr>
        <w:pStyle w:val="ListParagraph"/>
        <w:numPr>
          <w:ilvl w:val="1"/>
          <w:numId w:val="16"/>
        </w:numPr>
      </w:pPr>
      <w:r w:rsidRPr="005A4458">
        <w:t xml:space="preserve">The cantor/soloist fee of $75 is payable at the rehearsal </w:t>
      </w:r>
    </w:p>
    <w:p w14:paraId="35251FDD" w14:textId="00BF5A1E" w:rsidR="00752216" w:rsidRDefault="00D46107" w:rsidP="009B2EC6">
      <w:pPr>
        <w:pStyle w:val="ListParagraph"/>
        <w:ind w:left="1440" w:firstLine="0"/>
      </w:pPr>
      <w:r w:rsidRPr="005A4458">
        <w:t>(</w:t>
      </w:r>
      <w:r w:rsidR="009B2EC6">
        <w:t>P</w:t>
      </w:r>
      <w:r w:rsidRPr="005A4458">
        <w:t xml:space="preserve">lease mark </w:t>
      </w:r>
      <w:r w:rsidR="00A417B5">
        <w:t>“C</w:t>
      </w:r>
      <w:r w:rsidRPr="005A4458">
        <w:t>antor</w:t>
      </w:r>
      <w:r w:rsidR="00A417B5">
        <w:t>”</w:t>
      </w:r>
      <w:r w:rsidRPr="005A4458">
        <w:t xml:space="preserve"> on an envelope with $75 cash) </w:t>
      </w:r>
      <w:r w:rsidR="008F0CCB" w:rsidRPr="005A4458">
        <w:t xml:space="preserve"> </w:t>
      </w:r>
    </w:p>
    <w:p w14:paraId="3671EAF3" w14:textId="0CB2D7C3" w:rsidR="00852AF0" w:rsidRDefault="008F0CCB" w:rsidP="00752216">
      <w:pPr>
        <w:pStyle w:val="ListParagraph"/>
        <w:numPr>
          <w:ilvl w:val="2"/>
          <w:numId w:val="16"/>
        </w:numPr>
      </w:pPr>
      <w:r w:rsidRPr="005A4458">
        <w:t>Please n</w:t>
      </w:r>
      <w:r w:rsidR="00D46107" w:rsidRPr="005A4458">
        <w:t>ote: no parishioner is ever refused a liturgical service in our parish because of an inability to cover the cost of fees</w:t>
      </w:r>
    </w:p>
    <w:p w14:paraId="440BFAA7" w14:textId="77777777" w:rsidR="009B2EC6" w:rsidRPr="005A4458" w:rsidRDefault="009B2EC6" w:rsidP="009B2EC6">
      <w:pPr>
        <w:pStyle w:val="ListParagraph"/>
        <w:ind w:left="2160" w:firstLine="0"/>
      </w:pPr>
    </w:p>
    <w:p w14:paraId="3410838E" w14:textId="77777777" w:rsidR="00752216" w:rsidRDefault="00D46107" w:rsidP="00752216">
      <w:pPr>
        <w:pStyle w:val="ListParagraph"/>
        <w:numPr>
          <w:ilvl w:val="0"/>
          <w:numId w:val="16"/>
        </w:numPr>
      </w:pPr>
      <w:r w:rsidRPr="005A4458">
        <w:t xml:space="preserve">FOR NON-PARISHIONERS: </w:t>
      </w:r>
    </w:p>
    <w:p w14:paraId="67FD09AA" w14:textId="103BB704" w:rsidR="00B46CC7" w:rsidRDefault="00D46107" w:rsidP="00752216">
      <w:pPr>
        <w:pStyle w:val="ListParagraph"/>
        <w:numPr>
          <w:ilvl w:val="1"/>
          <w:numId w:val="16"/>
        </w:numPr>
      </w:pPr>
      <w:r w:rsidRPr="005A4458">
        <w:t>The offering for a wedding in our parish is $</w:t>
      </w:r>
      <w:r w:rsidR="00A417B5">
        <w:t>1,0</w:t>
      </w:r>
      <w:r w:rsidR="008F0CCB" w:rsidRPr="005A4458">
        <w:t>0</w:t>
      </w:r>
      <w:r w:rsidRPr="005A4458">
        <w:t>0</w:t>
      </w:r>
    </w:p>
    <w:p w14:paraId="564D9CD0" w14:textId="418A9B7E" w:rsidR="00752216" w:rsidRPr="00EC34E7" w:rsidRDefault="00EC34E7" w:rsidP="009B2EC6">
      <w:pPr>
        <w:pStyle w:val="ListParagraph"/>
        <w:ind w:left="1440" w:firstLine="0"/>
      </w:pPr>
      <w:r>
        <w:t>(</w:t>
      </w:r>
      <w:r w:rsidR="00B46CC7" w:rsidRPr="00EC34E7">
        <w:t>This fee is an important fundraiser for our 150-year-old Gothic church</w:t>
      </w:r>
      <w:r>
        <w:t>)</w:t>
      </w:r>
    </w:p>
    <w:p w14:paraId="1EBD992D" w14:textId="77777777" w:rsidR="00B31A6E" w:rsidRDefault="00B31A6E" w:rsidP="00B31A6E">
      <w:pPr>
        <w:pStyle w:val="ListParagraph"/>
        <w:numPr>
          <w:ilvl w:val="1"/>
          <w:numId w:val="16"/>
        </w:numPr>
      </w:pPr>
      <w:r>
        <w:t>The organist’s fee will be based on the musical and logistical complexity of your plans</w:t>
      </w:r>
    </w:p>
    <w:p w14:paraId="57BE6F0E" w14:textId="77777777" w:rsidR="009B2EC6" w:rsidRDefault="00D46107" w:rsidP="00752216">
      <w:pPr>
        <w:pStyle w:val="ListParagraph"/>
        <w:numPr>
          <w:ilvl w:val="1"/>
          <w:numId w:val="16"/>
        </w:numPr>
      </w:pPr>
      <w:r w:rsidRPr="005A4458">
        <w:t xml:space="preserve">The cantor/soloist fee of $75 is payable at the rehearsal </w:t>
      </w:r>
    </w:p>
    <w:p w14:paraId="4B4F3662" w14:textId="19A64960" w:rsidR="00852AF0" w:rsidRPr="005A4458" w:rsidRDefault="00D46107" w:rsidP="009B2EC6">
      <w:pPr>
        <w:pStyle w:val="ListParagraph"/>
        <w:ind w:left="1440" w:firstLine="0"/>
      </w:pPr>
      <w:r w:rsidRPr="005A4458">
        <w:t>(</w:t>
      </w:r>
      <w:r w:rsidR="009B2EC6">
        <w:t>P</w:t>
      </w:r>
      <w:r w:rsidRPr="005A4458">
        <w:t>lease mark “</w:t>
      </w:r>
      <w:r w:rsidR="00B31A6E">
        <w:t>C</w:t>
      </w:r>
      <w:r w:rsidRPr="005A4458">
        <w:t>antor” on an envelope with $75 cash)</w:t>
      </w:r>
    </w:p>
    <w:p w14:paraId="484E73AF" w14:textId="1A9BB5F5" w:rsidR="00752216" w:rsidRDefault="00752216" w:rsidP="00752216">
      <w:pPr>
        <w:pStyle w:val="ListParagraph"/>
        <w:numPr>
          <w:ilvl w:val="2"/>
          <w:numId w:val="16"/>
        </w:numPr>
      </w:pPr>
      <w:r w:rsidRPr="005A4458">
        <w:t xml:space="preserve">Please note: </w:t>
      </w:r>
      <w:r w:rsidR="00B46CC7">
        <w:t xml:space="preserve">Couples may not join the parish </w:t>
      </w:r>
      <w:r w:rsidR="00EC34E7">
        <w:t>at the time of booking their wedding</w:t>
      </w:r>
    </w:p>
    <w:p w14:paraId="62A030F3" w14:textId="77777777" w:rsidR="009B2EC6" w:rsidRPr="005A4458" w:rsidRDefault="009B2EC6" w:rsidP="009B2EC6">
      <w:pPr>
        <w:pStyle w:val="ListParagraph"/>
        <w:ind w:left="2160" w:firstLine="0"/>
      </w:pPr>
    </w:p>
    <w:p w14:paraId="612DAF69" w14:textId="3B78E623" w:rsidR="00EC34E7" w:rsidRDefault="00EC34E7" w:rsidP="009B2EC6">
      <w:pPr>
        <w:pStyle w:val="ListParagraph"/>
        <w:numPr>
          <w:ilvl w:val="0"/>
          <w:numId w:val="16"/>
        </w:numPr>
      </w:pPr>
      <w:r>
        <w:t>To</w:t>
      </w:r>
      <w:r w:rsidRPr="005A4458">
        <w:t xml:space="preserve"> </w:t>
      </w:r>
      <w:r w:rsidR="009B2EC6">
        <w:t>secure</w:t>
      </w:r>
      <w:r w:rsidRPr="005A4458">
        <w:t xml:space="preserve"> your wedding on our parish calendar, you will have to </w:t>
      </w:r>
      <w:r w:rsidR="009B2EC6">
        <w:t xml:space="preserve">send </w:t>
      </w:r>
      <w:r w:rsidRPr="005A4458">
        <w:t xml:space="preserve">the FULL fee to the </w:t>
      </w:r>
      <w:r w:rsidR="009B2EC6">
        <w:t xml:space="preserve">parish </w:t>
      </w:r>
      <w:r w:rsidRPr="005A4458">
        <w:t>office</w:t>
      </w:r>
      <w:r w:rsidR="009B2EC6">
        <w:t>; i</w:t>
      </w:r>
      <w:r w:rsidRPr="005A4458">
        <w:t>n fairness</w:t>
      </w:r>
      <w:r w:rsidR="009B2EC6">
        <w:t xml:space="preserve"> to all</w:t>
      </w:r>
      <w:r w:rsidRPr="005A4458">
        <w:t xml:space="preserve">, the date cannot be confirmed until we receive the payment  </w:t>
      </w:r>
    </w:p>
    <w:p w14:paraId="4F89B177" w14:textId="77777777" w:rsidR="009B2EC6" w:rsidRDefault="009B2EC6" w:rsidP="009B2EC6">
      <w:pPr>
        <w:pStyle w:val="ListParagraph"/>
        <w:ind w:firstLine="0"/>
      </w:pPr>
    </w:p>
    <w:p w14:paraId="1AB4802D" w14:textId="77777777" w:rsidR="00254116" w:rsidRDefault="00EC34E7" w:rsidP="00254116">
      <w:pPr>
        <w:pStyle w:val="ListParagraph"/>
        <w:numPr>
          <w:ilvl w:val="0"/>
          <w:numId w:val="16"/>
        </w:numPr>
      </w:pPr>
      <w:r>
        <w:lastRenderedPageBreak/>
        <w:t>Checks</w:t>
      </w:r>
      <w:r w:rsidRPr="005A4458">
        <w:t xml:space="preserve"> </w:t>
      </w:r>
      <w:r>
        <w:t>are</w:t>
      </w:r>
      <w:r w:rsidRPr="005A4458">
        <w:t xml:space="preserve"> made payable to </w:t>
      </w:r>
      <w:r w:rsidRPr="00EC34E7">
        <w:rPr>
          <w:b/>
          <w:bCs/>
        </w:rPr>
        <w:t>St. Mary’s Church</w:t>
      </w:r>
      <w:r>
        <w:t xml:space="preserve"> (with</w:t>
      </w:r>
      <w:r w:rsidRPr="005A4458">
        <w:t xml:space="preserve"> </w:t>
      </w:r>
      <w:r w:rsidRPr="00EC34E7">
        <w:rPr>
          <w:b/>
          <w:bCs/>
        </w:rPr>
        <w:t>“Wedding”</w:t>
      </w:r>
      <w:r w:rsidRPr="005A4458">
        <w:t xml:space="preserve"> in the memo section</w:t>
      </w:r>
      <w:r w:rsidR="009B2EC6">
        <w:t>)</w:t>
      </w:r>
      <w:r w:rsidR="00254116">
        <w:t xml:space="preserve"> </w:t>
      </w:r>
    </w:p>
    <w:p w14:paraId="6E1F5000" w14:textId="1B59B1D5" w:rsidR="00254116" w:rsidRDefault="00254116" w:rsidP="0094108F">
      <w:pPr>
        <w:pStyle w:val="ListParagraph"/>
        <w:ind w:firstLine="0"/>
        <w:rPr>
          <w:b/>
          <w:bCs/>
        </w:rPr>
      </w:pPr>
      <w:r>
        <w:t xml:space="preserve">and </w:t>
      </w:r>
      <w:r w:rsidR="00EC34E7" w:rsidRPr="005A4458">
        <w:t xml:space="preserve">mailed to </w:t>
      </w:r>
      <w:r w:rsidR="00EC34E7" w:rsidRPr="00254116">
        <w:rPr>
          <w:b/>
          <w:bCs/>
        </w:rPr>
        <w:t>St. Mary’s Church, 62 Warren St., Glens Falls, NY 12801</w:t>
      </w:r>
    </w:p>
    <w:p w14:paraId="5B07F691" w14:textId="77777777" w:rsidR="00B31A6E" w:rsidRPr="0094108F" w:rsidRDefault="00B31A6E" w:rsidP="0094108F">
      <w:pPr>
        <w:pStyle w:val="ListParagraph"/>
        <w:ind w:firstLine="0"/>
        <w:rPr>
          <w:b/>
          <w:bCs/>
        </w:rPr>
      </w:pPr>
    </w:p>
    <w:p w14:paraId="19918CE2" w14:textId="41C45076" w:rsidR="00952927" w:rsidRPr="00CD3EF9" w:rsidRDefault="00952927" w:rsidP="00CD3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ind w:left="0" w:firstLine="0"/>
        <w:rPr>
          <w:b/>
          <w:bCs/>
          <w:color w:val="FFFFFF" w:themeColor="background1"/>
        </w:rPr>
      </w:pPr>
      <w:r w:rsidRPr="00CD3EF9">
        <w:rPr>
          <w:b/>
          <w:bCs/>
          <w:color w:val="FFFFFF" w:themeColor="background1"/>
        </w:rPr>
        <w:t>CONTACT INFORMATION</w:t>
      </w:r>
    </w:p>
    <w:p w14:paraId="58A811F0" w14:textId="77777777" w:rsidR="00952927" w:rsidRDefault="00952927" w:rsidP="005A4458">
      <w:pPr>
        <w:ind w:left="0" w:firstLine="0"/>
      </w:pPr>
    </w:p>
    <w:p w14:paraId="3BA13F9B" w14:textId="148614E6" w:rsidR="00852AF0" w:rsidRPr="00952927" w:rsidRDefault="00B31A6E" w:rsidP="005A4458">
      <w:pPr>
        <w:ind w:left="0" w:firstLine="0"/>
        <w:rPr>
          <w:b/>
          <w:bCs/>
        </w:rPr>
      </w:pPr>
      <w:r>
        <w:rPr>
          <w:b/>
          <w:bCs/>
        </w:rPr>
        <w:t>Melissa Wilkinson</w:t>
      </w:r>
      <w:r w:rsidR="00D46107" w:rsidRPr="00952927">
        <w:rPr>
          <w:b/>
          <w:bCs/>
        </w:rPr>
        <w:t xml:space="preserve">, </w:t>
      </w:r>
      <w:r>
        <w:rPr>
          <w:b/>
          <w:bCs/>
        </w:rPr>
        <w:t>Pastoral Associate for Mission</w:t>
      </w:r>
      <w:r w:rsidR="00952927">
        <w:rPr>
          <w:b/>
          <w:bCs/>
        </w:rPr>
        <w:tab/>
      </w:r>
      <w:r w:rsidR="00952927">
        <w:rPr>
          <w:b/>
          <w:bCs/>
        </w:rPr>
        <w:tab/>
      </w:r>
      <w:r w:rsidR="00952927">
        <w:rPr>
          <w:b/>
          <w:bCs/>
        </w:rPr>
        <w:tab/>
        <w:t>Fr. Scott VanDerveer, Pastor</w:t>
      </w:r>
    </w:p>
    <w:p w14:paraId="3411F3DA" w14:textId="45EF1373" w:rsidR="00852AF0" w:rsidRPr="005A4458" w:rsidRDefault="00D46107" w:rsidP="005A4458">
      <w:pPr>
        <w:ind w:left="0" w:firstLine="0"/>
      </w:pPr>
      <w:r w:rsidRPr="005A4458">
        <w:t xml:space="preserve">Phone: (518) 792-0989 ext. </w:t>
      </w:r>
      <w:r w:rsidR="00B31A6E">
        <w:t>121</w:t>
      </w:r>
      <w:r w:rsidR="00952927">
        <w:tab/>
      </w:r>
      <w:r w:rsidR="00952927">
        <w:tab/>
      </w:r>
      <w:r w:rsidR="00952927">
        <w:tab/>
      </w:r>
      <w:r w:rsidR="00952927">
        <w:tab/>
      </w:r>
      <w:r w:rsidR="00952927">
        <w:tab/>
      </w:r>
      <w:r w:rsidR="00952927" w:rsidRPr="005A4458">
        <w:t>Phone: (518) 792-0989 ext. 1</w:t>
      </w:r>
      <w:r w:rsidR="0094108F">
        <w:t>20</w:t>
      </w:r>
    </w:p>
    <w:p w14:paraId="2FC4C42B" w14:textId="1BAA46AD" w:rsidR="00852AF0" w:rsidRDefault="00B31A6E" w:rsidP="005A4458">
      <w:pPr>
        <w:ind w:left="0" w:firstLine="0"/>
      </w:pPr>
      <w:r w:rsidRPr="005A4458">
        <w:t xml:space="preserve">Email: </w:t>
      </w:r>
      <w:hyperlink r:id="rId10" w:history="1">
        <w:r w:rsidRPr="00F46D38">
          <w:rPr>
            <w:rStyle w:val="Hyperlink"/>
          </w:rPr>
          <w:t>swright@stmarysglensfalls.org</w:t>
        </w:r>
      </w:hyperlink>
      <w:r>
        <w:tab/>
      </w:r>
      <w:r>
        <w:tab/>
      </w:r>
      <w:r>
        <w:tab/>
      </w:r>
      <w:r>
        <w:tab/>
      </w:r>
      <w:r w:rsidR="00952927">
        <w:t xml:space="preserve">E-Mail: </w:t>
      </w:r>
      <w:hyperlink r:id="rId11" w:history="1">
        <w:r w:rsidR="00952927" w:rsidRPr="00F46D38">
          <w:rPr>
            <w:rStyle w:val="Hyperlink"/>
          </w:rPr>
          <w:t>fatherscott@stmarysglensfalls.org</w:t>
        </w:r>
      </w:hyperlink>
    </w:p>
    <w:p w14:paraId="4ADA4CE1" w14:textId="77777777" w:rsidR="00CD3EF9" w:rsidRPr="005A4458" w:rsidRDefault="00CD3EF9" w:rsidP="005A4458">
      <w:pPr>
        <w:ind w:left="0" w:firstLine="0"/>
      </w:pPr>
    </w:p>
    <w:p w14:paraId="7EDAFB39" w14:textId="77777777" w:rsidR="00EC34E7" w:rsidRPr="00CD3EF9" w:rsidRDefault="00EC34E7" w:rsidP="00CD3E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ind w:left="0" w:firstLine="0"/>
        <w:rPr>
          <w:b/>
          <w:bCs/>
          <w:color w:val="FFFFFF" w:themeColor="background1"/>
        </w:rPr>
      </w:pPr>
      <w:r w:rsidRPr="00CD3EF9">
        <w:rPr>
          <w:b/>
          <w:bCs/>
          <w:color w:val="FFFFFF" w:themeColor="background1"/>
        </w:rPr>
        <w:t>FREQUENTLY ASKED QUESTIONS</w:t>
      </w:r>
    </w:p>
    <w:p w14:paraId="7CFA59E6" w14:textId="77777777" w:rsidR="00EC34E7" w:rsidRDefault="00EC34E7" w:rsidP="00EC34E7">
      <w:pPr>
        <w:ind w:left="0" w:firstLine="0"/>
        <w:rPr>
          <w:b/>
          <w:bCs/>
        </w:rPr>
      </w:pPr>
    </w:p>
    <w:p w14:paraId="31E4C7B3" w14:textId="4C7699E2" w:rsidR="00EC34E7" w:rsidRPr="00EC34E7" w:rsidRDefault="00EC34E7" w:rsidP="00EC34E7">
      <w:pPr>
        <w:ind w:left="0" w:firstLine="0"/>
        <w:rPr>
          <w:b/>
          <w:bCs/>
        </w:rPr>
      </w:pPr>
      <w:r w:rsidRPr="00EC34E7">
        <w:rPr>
          <w:b/>
          <w:bCs/>
        </w:rPr>
        <w:t>Q: What is Pre-Cana?</w:t>
      </w:r>
    </w:p>
    <w:p w14:paraId="30CDD999" w14:textId="77777777" w:rsidR="00EC34E7" w:rsidRPr="005A4458" w:rsidRDefault="00EC34E7" w:rsidP="00EC34E7">
      <w:pPr>
        <w:ind w:left="0" w:firstLine="720"/>
      </w:pPr>
      <w:r w:rsidRPr="005A4458">
        <w:t>A: Pre-Cana is a marriage preparation program for those who want to have a Catholic wedding.</w:t>
      </w:r>
    </w:p>
    <w:p w14:paraId="64218591" w14:textId="77777777" w:rsidR="00EC34E7" w:rsidRPr="00EC34E7" w:rsidRDefault="00EC34E7" w:rsidP="00EC34E7">
      <w:pPr>
        <w:ind w:left="0" w:firstLine="0"/>
        <w:rPr>
          <w:b/>
          <w:bCs/>
        </w:rPr>
      </w:pPr>
      <w:r w:rsidRPr="00EC34E7">
        <w:rPr>
          <w:b/>
          <w:bCs/>
        </w:rPr>
        <w:t>Q: How can I find a marriage preparation program near me?</w:t>
      </w:r>
    </w:p>
    <w:p w14:paraId="750DF459" w14:textId="12101E77" w:rsidR="00EC34E7" w:rsidRPr="005A4458" w:rsidRDefault="00EC34E7" w:rsidP="00EC34E7">
      <w:pPr>
        <w:ind w:left="0" w:firstLine="720"/>
      </w:pPr>
      <w:r w:rsidRPr="005A4458">
        <w:t xml:space="preserve">A: The Diocesan marriage prep programs can be found at </w:t>
      </w:r>
      <w:hyperlink r:id="rId12">
        <w:r w:rsidRPr="005A4458">
          <w:rPr>
            <w:rStyle w:val="Hyperlink"/>
          </w:rPr>
          <w:t>https://www.rcda.org/pre-cana</w:t>
        </w:r>
      </w:hyperlink>
    </w:p>
    <w:p w14:paraId="3363F105" w14:textId="7CBEA195" w:rsidR="00EC34E7" w:rsidRPr="00EC34E7" w:rsidRDefault="00EC34E7" w:rsidP="00EC34E7">
      <w:pPr>
        <w:ind w:left="0" w:firstLine="0"/>
        <w:rPr>
          <w:b/>
          <w:bCs/>
        </w:rPr>
      </w:pPr>
      <w:r w:rsidRPr="00EC34E7">
        <w:rPr>
          <w:b/>
          <w:bCs/>
        </w:rPr>
        <w:t xml:space="preserve">Q: My clergy person said I need a copy of my Baptismal </w:t>
      </w:r>
      <w:r w:rsidR="0094108F">
        <w:rPr>
          <w:b/>
          <w:bCs/>
        </w:rPr>
        <w:t>C</w:t>
      </w:r>
      <w:r w:rsidRPr="00EC34E7">
        <w:rPr>
          <w:b/>
          <w:bCs/>
        </w:rPr>
        <w:t>ertificate?</w:t>
      </w:r>
    </w:p>
    <w:p w14:paraId="1C221BDE" w14:textId="77777777" w:rsidR="00EC34E7" w:rsidRPr="005A4458" w:rsidRDefault="00EC34E7" w:rsidP="00EC34E7">
      <w:pPr>
        <w:ind w:left="720" w:firstLine="0"/>
      </w:pPr>
      <w:r w:rsidRPr="005A4458">
        <w:t>A: Although you may have the original, a current copy is needed. This can be easily obtained through the church you were baptized in. Give them a call and they will mail it to you.</w:t>
      </w:r>
    </w:p>
    <w:p w14:paraId="6393DF53" w14:textId="04D925A5" w:rsidR="00EC34E7" w:rsidRPr="00EC34E7" w:rsidRDefault="00EC34E7" w:rsidP="00EC34E7">
      <w:pPr>
        <w:ind w:left="0" w:firstLine="0"/>
        <w:rPr>
          <w:b/>
          <w:bCs/>
        </w:rPr>
      </w:pPr>
      <w:r w:rsidRPr="00EC34E7">
        <w:rPr>
          <w:b/>
          <w:bCs/>
        </w:rPr>
        <w:t xml:space="preserve">Q: What if the church that has my Baptismal </w:t>
      </w:r>
      <w:r w:rsidR="0094108F">
        <w:rPr>
          <w:b/>
          <w:bCs/>
        </w:rPr>
        <w:t>C</w:t>
      </w:r>
      <w:r w:rsidRPr="00EC34E7">
        <w:rPr>
          <w:b/>
          <w:bCs/>
        </w:rPr>
        <w:t>ertificate has been closed?</w:t>
      </w:r>
    </w:p>
    <w:p w14:paraId="3AEB5E86" w14:textId="57E6541C" w:rsidR="00EC34E7" w:rsidRDefault="00EC34E7" w:rsidP="00EC34E7">
      <w:pPr>
        <w:ind w:left="720" w:firstLine="0"/>
      </w:pPr>
      <w:r w:rsidRPr="005A4458">
        <w:t xml:space="preserve">A: All records from parishes within the Albany Diocese are safely transferred when a church has closed. To access your records online, use the RCDA institutional and parish search tools at </w:t>
      </w:r>
      <w:hyperlink r:id="rId13" w:history="1">
        <w:r w:rsidR="0094108F" w:rsidRPr="00F46D38">
          <w:rPr>
            <w:rStyle w:val="Hyperlink"/>
          </w:rPr>
          <w:t>http://www.rcda.org/parishes.asp?type=ir</w:t>
        </w:r>
      </w:hyperlink>
      <w:r w:rsidRPr="005A4458">
        <w:t>.</w:t>
      </w:r>
    </w:p>
    <w:p w14:paraId="3F2B669F" w14:textId="77777777" w:rsidR="0094108F" w:rsidRPr="005A4458" w:rsidRDefault="0094108F" w:rsidP="00EC34E7">
      <w:pPr>
        <w:ind w:left="720" w:firstLine="0"/>
      </w:pPr>
    </w:p>
    <w:p w14:paraId="65A075DD" w14:textId="57D68782" w:rsidR="00EC34E7" w:rsidRDefault="00EC34E7" w:rsidP="005A4458">
      <w:pPr>
        <w:ind w:left="0" w:firstLine="0"/>
      </w:pPr>
    </w:p>
    <w:p w14:paraId="5C197977" w14:textId="5855B201" w:rsidR="00EC34E7" w:rsidRDefault="00EC34E7" w:rsidP="005A4458">
      <w:pPr>
        <w:ind w:left="0" w:firstLine="0"/>
      </w:pPr>
    </w:p>
    <w:p w14:paraId="6A9AC027" w14:textId="0FB7A391" w:rsidR="00EC34E7" w:rsidRPr="00EC34E7" w:rsidRDefault="00EC34E7" w:rsidP="00EC34E7">
      <w:pPr>
        <w:ind w:left="0" w:firstLine="0"/>
        <w:jc w:val="right"/>
        <w:rPr>
          <w:i/>
          <w:iCs/>
        </w:rPr>
      </w:pPr>
      <w:r w:rsidRPr="00EC34E7">
        <w:rPr>
          <w:i/>
          <w:iCs/>
        </w:rPr>
        <w:t xml:space="preserve">REVISED: </w:t>
      </w:r>
      <w:r w:rsidR="00B31A6E">
        <w:rPr>
          <w:i/>
          <w:iCs/>
        </w:rPr>
        <w:t>July 7</w:t>
      </w:r>
      <w:r w:rsidRPr="00EC34E7">
        <w:rPr>
          <w:i/>
          <w:iCs/>
        </w:rPr>
        <w:t>, 2022</w:t>
      </w:r>
    </w:p>
    <w:sectPr w:rsidR="00EC34E7" w:rsidRPr="00EC34E7">
      <w:headerReference w:type="even" r:id="rId14"/>
      <w:headerReference w:type="first" r:id="rId15"/>
      <w:pgSz w:w="12240" w:h="15840"/>
      <w:pgMar w:top="1440" w:right="857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B10D8" w14:textId="77777777" w:rsidR="00F3521F" w:rsidRDefault="00F3521F">
      <w:pPr>
        <w:spacing w:after="0" w:line="240" w:lineRule="auto"/>
      </w:pPr>
      <w:r>
        <w:separator/>
      </w:r>
    </w:p>
  </w:endnote>
  <w:endnote w:type="continuationSeparator" w:id="0">
    <w:p w14:paraId="57F91221" w14:textId="77777777" w:rsidR="00F3521F" w:rsidRDefault="00F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C96AF" w14:textId="77777777" w:rsidR="00F3521F" w:rsidRDefault="00F3521F">
      <w:pPr>
        <w:spacing w:after="0" w:line="240" w:lineRule="auto"/>
      </w:pPr>
      <w:r>
        <w:separator/>
      </w:r>
    </w:p>
  </w:footnote>
  <w:footnote w:type="continuationSeparator" w:id="0">
    <w:p w14:paraId="3D468258" w14:textId="77777777" w:rsidR="00F3521F" w:rsidRDefault="00F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D82F9" w14:textId="77777777" w:rsidR="00852AF0" w:rsidRDefault="00D46107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333D9D5B" wp14:editId="5DCA6F7E">
              <wp:simplePos x="0" y="0"/>
              <wp:positionH relativeFrom="page">
                <wp:posOffset>2181225</wp:posOffset>
              </wp:positionH>
              <wp:positionV relativeFrom="page">
                <wp:posOffset>476250</wp:posOffset>
              </wp:positionV>
              <wp:extent cx="3409950" cy="762000"/>
              <wp:effectExtent l="0" t="0" r="0" b="0"/>
              <wp:wrapNone/>
              <wp:docPr id="4223" name="Group 42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9950" cy="762000"/>
                        <a:chOff x="0" y="0"/>
                        <a:chExt cx="3409950" cy="762000"/>
                      </a:xfrm>
                    </wpg:grpSpPr>
                    <pic:pic xmlns:pic="http://schemas.openxmlformats.org/drawingml/2006/picture">
                      <pic:nvPicPr>
                        <pic:cNvPr id="4224" name="Picture 422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0" cy="76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23" style="width:268.5pt;height:60pt;position:absolute;z-index:-2147483648;mso-position-horizontal-relative:page;mso-position-horizontal:absolute;margin-left:171.75pt;mso-position-vertical-relative:page;margin-top:37.5pt;" coordsize="34099,7620">
              <v:shape id="Picture 4224" style="position:absolute;width:34099;height:7620;left:0;top:0;" filled="f">
                <v:imagedata r:id="rId7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724E" w14:textId="77777777" w:rsidR="00852AF0" w:rsidRDefault="00D46107"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E2DDC77" wp14:editId="306F9E25">
              <wp:simplePos x="0" y="0"/>
              <wp:positionH relativeFrom="page">
                <wp:posOffset>2181225</wp:posOffset>
              </wp:positionH>
              <wp:positionV relativeFrom="page">
                <wp:posOffset>476250</wp:posOffset>
              </wp:positionV>
              <wp:extent cx="3409950" cy="762000"/>
              <wp:effectExtent l="0" t="0" r="0" b="0"/>
              <wp:wrapNone/>
              <wp:docPr id="4217" name="Group 42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09950" cy="762000"/>
                        <a:chOff x="0" y="0"/>
                        <a:chExt cx="3409950" cy="762000"/>
                      </a:xfrm>
                    </wpg:grpSpPr>
                    <pic:pic xmlns:pic="http://schemas.openxmlformats.org/drawingml/2006/picture">
                      <pic:nvPicPr>
                        <pic:cNvPr id="4218" name="Picture 421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09950" cy="7620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4217" style="width:268.5pt;height:60pt;position:absolute;z-index:-2147483648;mso-position-horizontal-relative:page;mso-position-horizontal:absolute;margin-left:171.75pt;mso-position-vertical-relative:page;margin-top:37.5pt;" coordsize="34099,7620">
              <v:shape id="Picture 4218" style="position:absolute;width:34099;height:7620;left:0;top:0;" filled="f">
                <v:imagedata r:id="rId7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5DF2"/>
    <w:multiLevelType w:val="hybridMultilevel"/>
    <w:tmpl w:val="8F486A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2859"/>
    <w:multiLevelType w:val="hybridMultilevel"/>
    <w:tmpl w:val="26D630B4"/>
    <w:lvl w:ilvl="0" w:tplc="E298A7A6">
      <w:start w:val="2"/>
      <w:numFmt w:val="decimal"/>
      <w:lvlText w:val="%1"/>
      <w:lvlJc w:val="left"/>
      <w:pPr>
        <w:ind w:left="1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48A2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1602F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424D76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A1D7C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28A66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0EE9D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54BDFA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C2784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643599"/>
    <w:multiLevelType w:val="hybridMultilevel"/>
    <w:tmpl w:val="C5F01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A0448"/>
    <w:multiLevelType w:val="hybridMultilevel"/>
    <w:tmpl w:val="C740A004"/>
    <w:lvl w:ilvl="0" w:tplc="55B212E4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84F2E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C48F7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E4AE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DCD51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E246A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032D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E94D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07E7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772584"/>
    <w:multiLevelType w:val="hybridMultilevel"/>
    <w:tmpl w:val="E5AA33EA"/>
    <w:lvl w:ilvl="0" w:tplc="162E30A0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F6E5C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DAA98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7EF58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8690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A847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34990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78851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B292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E76379"/>
    <w:multiLevelType w:val="hybridMultilevel"/>
    <w:tmpl w:val="FAA0920A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 w15:restartNumberingAfterBreak="0">
    <w:nsid w:val="25A96EC0"/>
    <w:multiLevelType w:val="hybridMultilevel"/>
    <w:tmpl w:val="379A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11FD2"/>
    <w:multiLevelType w:val="hybridMultilevel"/>
    <w:tmpl w:val="535E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E2F00"/>
    <w:multiLevelType w:val="hybridMultilevel"/>
    <w:tmpl w:val="BA0E38A0"/>
    <w:lvl w:ilvl="0" w:tplc="D132E4E8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221D86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E24D8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207C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E86BCE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6083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4C92A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FA9E3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A8C3F6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0A60D9"/>
    <w:multiLevelType w:val="hybridMultilevel"/>
    <w:tmpl w:val="43B275DE"/>
    <w:lvl w:ilvl="0" w:tplc="470C0416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8182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FEFDB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48F0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CB1C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A4D44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C60ED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2C24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C8F1FA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C44E0D"/>
    <w:multiLevelType w:val="hybridMultilevel"/>
    <w:tmpl w:val="10585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67537"/>
    <w:multiLevelType w:val="hybridMultilevel"/>
    <w:tmpl w:val="0BFAD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D5F0B"/>
    <w:multiLevelType w:val="hybridMultilevel"/>
    <w:tmpl w:val="EFDEC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36FA8"/>
    <w:multiLevelType w:val="hybridMultilevel"/>
    <w:tmpl w:val="8D0C96D6"/>
    <w:lvl w:ilvl="0" w:tplc="0A0A97FA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186778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E091D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32879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E53D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E498A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2646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7C879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AE3B4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3FE79E1"/>
    <w:multiLevelType w:val="hybridMultilevel"/>
    <w:tmpl w:val="E5CA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8734E"/>
    <w:multiLevelType w:val="hybridMultilevel"/>
    <w:tmpl w:val="7C16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11AD7"/>
    <w:multiLevelType w:val="hybridMultilevel"/>
    <w:tmpl w:val="D3003B70"/>
    <w:lvl w:ilvl="0" w:tplc="FFFFFFFF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447586">
    <w:abstractNumId w:val="8"/>
  </w:num>
  <w:num w:numId="2" w16cid:durableId="621351964">
    <w:abstractNumId w:val="3"/>
  </w:num>
  <w:num w:numId="3" w16cid:durableId="1464738387">
    <w:abstractNumId w:val="4"/>
  </w:num>
  <w:num w:numId="4" w16cid:durableId="375200755">
    <w:abstractNumId w:val="9"/>
  </w:num>
  <w:num w:numId="5" w16cid:durableId="256912559">
    <w:abstractNumId w:val="13"/>
  </w:num>
  <w:num w:numId="6" w16cid:durableId="1312446521">
    <w:abstractNumId w:val="1"/>
  </w:num>
  <w:num w:numId="7" w16cid:durableId="1462647916">
    <w:abstractNumId w:val="16"/>
  </w:num>
  <w:num w:numId="8" w16cid:durableId="2103599213">
    <w:abstractNumId w:val="0"/>
  </w:num>
  <w:num w:numId="9" w16cid:durableId="745766203">
    <w:abstractNumId w:val="12"/>
  </w:num>
  <w:num w:numId="10" w16cid:durableId="1990669740">
    <w:abstractNumId w:val="5"/>
  </w:num>
  <w:num w:numId="11" w16cid:durableId="416756214">
    <w:abstractNumId w:val="6"/>
  </w:num>
  <w:num w:numId="12" w16cid:durableId="1771584958">
    <w:abstractNumId w:val="2"/>
  </w:num>
  <w:num w:numId="13" w16cid:durableId="631592266">
    <w:abstractNumId w:val="11"/>
  </w:num>
  <w:num w:numId="14" w16cid:durableId="1078792996">
    <w:abstractNumId w:val="15"/>
  </w:num>
  <w:num w:numId="15" w16cid:durableId="954139983">
    <w:abstractNumId w:val="14"/>
  </w:num>
  <w:num w:numId="16" w16cid:durableId="2046558283">
    <w:abstractNumId w:val="7"/>
  </w:num>
  <w:num w:numId="17" w16cid:durableId="2609143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AF0"/>
    <w:rsid w:val="00054C16"/>
    <w:rsid w:val="000712E7"/>
    <w:rsid w:val="000A596B"/>
    <w:rsid w:val="001B7B4F"/>
    <w:rsid w:val="00254116"/>
    <w:rsid w:val="002A22A4"/>
    <w:rsid w:val="00351FAB"/>
    <w:rsid w:val="0051690D"/>
    <w:rsid w:val="005A4458"/>
    <w:rsid w:val="00687B12"/>
    <w:rsid w:val="0074414C"/>
    <w:rsid w:val="00752216"/>
    <w:rsid w:val="00780091"/>
    <w:rsid w:val="00852AF0"/>
    <w:rsid w:val="00882D6C"/>
    <w:rsid w:val="008F0CCB"/>
    <w:rsid w:val="0094108F"/>
    <w:rsid w:val="00952927"/>
    <w:rsid w:val="009B2EC6"/>
    <w:rsid w:val="00A417B5"/>
    <w:rsid w:val="00AA00B9"/>
    <w:rsid w:val="00B31A6E"/>
    <w:rsid w:val="00B46CC7"/>
    <w:rsid w:val="00CD3EF9"/>
    <w:rsid w:val="00D3244C"/>
    <w:rsid w:val="00D46107"/>
    <w:rsid w:val="00DB457B"/>
    <w:rsid w:val="00DE0C64"/>
    <w:rsid w:val="00DE6038"/>
    <w:rsid w:val="00E73A34"/>
    <w:rsid w:val="00EC34E7"/>
    <w:rsid w:val="00F3521F"/>
    <w:rsid w:val="00F7035A"/>
    <w:rsid w:val="00F9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A68D85"/>
  <w15:docId w15:val="{8A5BDCFE-F86E-B343-B235-6DD15E33B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00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0" w:line="259" w:lineRule="auto"/>
      <w:ind w:left="26" w:hanging="10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75" w:line="259" w:lineRule="auto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8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Footer">
    <w:name w:val="footer"/>
    <w:basedOn w:val="Normal"/>
    <w:link w:val="FooterChar"/>
    <w:uiPriority w:val="99"/>
    <w:unhideWhenUsed/>
    <w:rsid w:val="002A2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2A4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E73A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A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2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D6C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DE0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ilkinson@stmarysglensfalls.org" TargetMode="External"/><Relationship Id="rId13" Type="http://schemas.openxmlformats.org/officeDocument/2006/relationships/hyperlink" Target="http://www.rcda.org/parishes.asp?type=i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s://www.rcda.org/pre-can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therscott@stmarysglensfalls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wright@stmarysglensfall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cda.org/pre-can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7" Type="http://schemas.openxmlformats.org/officeDocument/2006/relationships/image" Target="media/image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Wedding Guidelines.docx</vt:lpstr>
    </vt:vector>
  </TitlesOfParts>
  <Company/>
  <LinksUpToDate>false</LinksUpToDate>
  <CharactersWithSpaces>9557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Wedding Guidelines.docx</dc:title>
  <dc:subject/>
  <dc:creator>Scott VanDerveer</dc:creator>
  <cp:keywords/>
  <cp:lastModifiedBy>Scott VanDerveer</cp:lastModifiedBy>
  <cp:revision>3</cp:revision>
  <dcterms:created xsi:type="dcterms:W3CDTF">2022-07-07T06:10:00Z</dcterms:created>
  <dcterms:modified xsi:type="dcterms:W3CDTF">2022-07-07T06:18:00Z</dcterms:modified>
</cp:coreProperties>
</file>